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7BD" w:rsidRPr="00CD4617" w:rsidRDefault="007F17BD" w:rsidP="007F17B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7F17BD" w:rsidRPr="00CD4617" w:rsidTr="007F17BD">
        <w:tc>
          <w:tcPr>
            <w:tcW w:w="5139" w:type="dxa"/>
          </w:tcPr>
          <w:p w:rsidR="007F17BD" w:rsidRPr="00CD4617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617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7F17BD" w:rsidRPr="00CD4617" w:rsidRDefault="007F17BD" w:rsidP="007F17BD">
            <w:pPr>
              <w:ind w:righ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617">
              <w:rPr>
                <w:rFonts w:ascii="Times New Roman" w:hAnsi="Times New Roman" w:cs="Times New Roman"/>
                <w:sz w:val="24"/>
                <w:szCs w:val="24"/>
              </w:rPr>
              <w:t>Председатель первичной профсоюзной организации МБДОУ – детский сад комбинированного вида № 27</w:t>
            </w:r>
          </w:p>
          <w:p w:rsidR="007F17BD" w:rsidRPr="00CD4617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CD4617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617">
              <w:rPr>
                <w:rFonts w:ascii="Times New Roman" w:hAnsi="Times New Roman" w:cs="Times New Roman"/>
                <w:sz w:val="24"/>
                <w:szCs w:val="24"/>
              </w:rPr>
              <w:t>___________ Н.А. Сидорова</w:t>
            </w:r>
          </w:p>
          <w:p w:rsidR="007F17BD" w:rsidRPr="00CD4617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CD4617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617">
              <w:rPr>
                <w:rFonts w:ascii="Times New Roman" w:hAnsi="Times New Roman" w:cs="Times New Roman"/>
                <w:sz w:val="24"/>
                <w:szCs w:val="24"/>
              </w:rPr>
              <w:t>«___» ___________2016г.</w:t>
            </w:r>
          </w:p>
          <w:p w:rsidR="007F17BD" w:rsidRPr="00CD4617" w:rsidRDefault="007F17BD" w:rsidP="007F17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40" w:type="dxa"/>
          </w:tcPr>
          <w:p w:rsidR="007F17BD" w:rsidRPr="00CD4617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617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7F17BD" w:rsidRPr="00CD4617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617">
              <w:rPr>
                <w:rFonts w:ascii="Times New Roman" w:hAnsi="Times New Roman" w:cs="Times New Roman"/>
                <w:sz w:val="24"/>
                <w:szCs w:val="24"/>
              </w:rPr>
              <w:t>Заведующий МБДОУ – детский сад комбинированного вида № 27</w:t>
            </w:r>
          </w:p>
          <w:p w:rsidR="007F17BD" w:rsidRPr="00CD4617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CD4617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CD4617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617">
              <w:rPr>
                <w:rFonts w:ascii="Times New Roman" w:hAnsi="Times New Roman" w:cs="Times New Roman"/>
                <w:sz w:val="24"/>
                <w:szCs w:val="24"/>
              </w:rPr>
              <w:t>____________ И.Ю. Подкина</w:t>
            </w:r>
          </w:p>
          <w:p w:rsidR="007F17BD" w:rsidRPr="00CD4617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CD4617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617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E82321">
              <w:rPr>
                <w:rFonts w:ascii="Times New Roman" w:hAnsi="Times New Roman" w:cs="Times New Roman"/>
                <w:sz w:val="24"/>
                <w:szCs w:val="24"/>
              </w:rPr>
              <w:t>61/3</w:t>
            </w:r>
            <w:bookmarkStart w:id="0" w:name="_GoBack"/>
            <w:bookmarkEnd w:id="0"/>
            <w:r w:rsidRPr="00CD4617"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 w:rsidR="0090105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D461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901057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CD4617">
              <w:rPr>
                <w:rFonts w:ascii="Times New Roman" w:hAnsi="Times New Roman" w:cs="Times New Roman"/>
                <w:sz w:val="24"/>
                <w:szCs w:val="24"/>
              </w:rPr>
              <w:t xml:space="preserve"> 2016г.</w:t>
            </w:r>
          </w:p>
          <w:p w:rsidR="007F17BD" w:rsidRPr="00CD4617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17BD" w:rsidRPr="00CD4617" w:rsidRDefault="007F17BD" w:rsidP="007F17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17BD" w:rsidRPr="00CD4617" w:rsidRDefault="007F17BD" w:rsidP="007F17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17BD" w:rsidRPr="00CD4617" w:rsidRDefault="007F17BD" w:rsidP="007F17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4617" w:rsidRPr="00901057" w:rsidRDefault="00CD4617" w:rsidP="00CD4617">
      <w:pPr>
        <w:shd w:val="clear" w:color="auto" w:fill="FFFFFF"/>
        <w:spacing w:after="125" w:line="25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ПОЛОЖЕНИЕ</w:t>
      </w:r>
    </w:p>
    <w:p w:rsidR="00CD4617" w:rsidRPr="00901057" w:rsidRDefault="00CD4617" w:rsidP="00CD4617">
      <w:pPr>
        <w:shd w:val="clear" w:color="auto" w:fill="FFFFFF"/>
        <w:spacing w:after="125" w:line="25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 КОНФЛИКТЕ ИНТЕРЕСОВ РАБОТНИКОВ</w:t>
      </w:r>
    </w:p>
    <w:p w:rsidR="00CD4617" w:rsidRPr="00901057" w:rsidRDefault="00CD4617" w:rsidP="00CD4617">
      <w:pPr>
        <w:shd w:val="clear" w:color="auto" w:fill="FFFFFF"/>
        <w:spacing w:after="125" w:line="25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МБДОУ - детский сад комбинированного вида № 27</w:t>
      </w:r>
    </w:p>
    <w:p w:rsidR="00CD4617" w:rsidRPr="00901057" w:rsidRDefault="00CD4617" w:rsidP="00CD4617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CD4617" w:rsidRPr="00901057" w:rsidRDefault="00CD4617" w:rsidP="00CD461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5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ОБЩИЕ ПОЛОЖЕНИЯ</w:t>
      </w:r>
    </w:p>
    <w:p w:rsidR="00CD4617" w:rsidRPr="00901057" w:rsidRDefault="00CD4617" w:rsidP="00CD4617">
      <w:pPr>
        <w:pStyle w:val="a9"/>
        <w:numPr>
          <w:ilvl w:val="1"/>
          <w:numId w:val="19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Настоящее Положение о конфликте интересов работников Муниципального бюджетного образовательного учреждения - детский сад комбинированного вида № 27 (далее – Положение, учреждение) разработано на основе Федерального закона от 29.12.2012 № 273-ФЗ «Об образовании в Российской Федерации» (глава 1 статья 2 п.33, глава 5 статьи 47,48), Федерального закона от 25 декабря 2008 № 273-ФЗ «О противодействии коррупции», Федерального закона от 12 января 1996 № 7-ФЗ «О некоммерческих организациях» (статья 27).</w:t>
      </w:r>
    </w:p>
    <w:p w:rsidR="00CD4617" w:rsidRPr="00901057" w:rsidRDefault="00CD4617" w:rsidP="00CD4617">
      <w:pPr>
        <w:pStyle w:val="a9"/>
        <w:numPr>
          <w:ilvl w:val="1"/>
          <w:numId w:val="19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Положение разработано с целью оптимизации взаимодействия работников учреждения во время исполнения ими трудовых отношений с другими участниками образовательных отношений, профилактики конфликта интересов работника, при котором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учреждения и других участников образовательного процесса.</w:t>
      </w:r>
    </w:p>
    <w:p w:rsidR="00CD4617" w:rsidRPr="00901057" w:rsidRDefault="00CD4617" w:rsidP="00CD4617">
      <w:pPr>
        <w:pStyle w:val="a9"/>
        <w:numPr>
          <w:ilvl w:val="1"/>
          <w:numId w:val="19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Основной задачей положения является ограничение влияния частных интересов, личной заинтересованности работников на реализуемые ими трудовые функции, принимаемые деловые и профессиональные решения.</w:t>
      </w:r>
    </w:p>
    <w:p w:rsidR="00CD4617" w:rsidRPr="00901057" w:rsidRDefault="00CD4617" w:rsidP="00CD4617">
      <w:pPr>
        <w:pStyle w:val="a9"/>
        <w:numPr>
          <w:ilvl w:val="1"/>
          <w:numId w:val="19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Действие положения распространяется на всех работников учреждения вне зависимости от уровня занимаемой должности и для физических лиц, </w:t>
      </w: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сотрудничающих с учреждением на основе гражданско-правовых договоров, с включением данной оговорки в текст договора.</w:t>
      </w:r>
    </w:p>
    <w:p w:rsidR="00FD4A6C" w:rsidRPr="00901057" w:rsidRDefault="00FD4A6C" w:rsidP="00FD4A6C">
      <w:pPr>
        <w:pStyle w:val="a9"/>
        <w:shd w:val="clear" w:color="auto" w:fill="FFFFFF"/>
        <w:spacing w:before="100" w:beforeAutospacing="1" w:after="100" w:afterAutospacing="1" w:line="250" w:lineRule="atLeast"/>
        <w:ind w:left="10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D4617" w:rsidRPr="00901057" w:rsidRDefault="00CD4617" w:rsidP="00CD461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5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ПРИНЦИПЫ УПРАВЛЕНИЯ КОНФЛИКТОМ ИНТЕРЕСОВ</w:t>
      </w:r>
    </w:p>
    <w:p w:rsidR="00CD4617" w:rsidRPr="00901057" w:rsidRDefault="00CD4617" w:rsidP="00CD4617">
      <w:pPr>
        <w:pStyle w:val="a9"/>
        <w:numPr>
          <w:ilvl w:val="1"/>
          <w:numId w:val="19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основу работы по управлению конфликтом интересов положены следующие принципы:</w:t>
      </w:r>
    </w:p>
    <w:p w:rsidR="00CD4617" w:rsidRPr="00901057" w:rsidRDefault="00CD4617" w:rsidP="00CD461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-обязательность раскрытия сведений о реальном или потенциальном конфликте интересов;</w:t>
      </w:r>
    </w:p>
    <w:p w:rsidR="00CD4617" w:rsidRPr="00901057" w:rsidRDefault="00CD4617" w:rsidP="00CD461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-индивидуальное рассмотрение и оценка репутационных рисков для учреждения при выявлении каждого конфликта интересов и его урегулирование;</w:t>
      </w:r>
    </w:p>
    <w:p w:rsidR="00CD4617" w:rsidRPr="00901057" w:rsidRDefault="00CD4617" w:rsidP="00CD461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-конфиденциальность процесса раскрытия сведений о конфликте интересов и процесса его урегулирования;</w:t>
      </w:r>
    </w:p>
    <w:p w:rsidR="00CD4617" w:rsidRPr="00901057" w:rsidRDefault="00CD4617" w:rsidP="00CD461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-соблюдение баланса интересов учреждения и работника при урегулировании конфликта интересов;</w:t>
      </w:r>
    </w:p>
    <w:p w:rsidR="00CD4617" w:rsidRPr="00901057" w:rsidRDefault="00CD4617" w:rsidP="00CD461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FD4A6C" w:rsidRPr="00901057" w:rsidRDefault="00FD4A6C" w:rsidP="00CD461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D4617" w:rsidRPr="00901057" w:rsidRDefault="00CD4617" w:rsidP="00CD4617">
      <w:pPr>
        <w:pStyle w:val="a9"/>
        <w:numPr>
          <w:ilvl w:val="0"/>
          <w:numId w:val="19"/>
        </w:numPr>
        <w:shd w:val="clear" w:color="auto" w:fill="FFFFFF"/>
        <w:spacing w:after="125" w:line="25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ПЕРЕЧЕНЬ СИТУАЦИЙ КОНФЛИКТА ИНТЕРЕСОВ</w:t>
      </w:r>
    </w:p>
    <w:p w:rsidR="00CD4617" w:rsidRPr="00901057" w:rsidRDefault="00CD4617" w:rsidP="00CD4617">
      <w:pPr>
        <w:pStyle w:val="a9"/>
        <w:numPr>
          <w:ilvl w:val="1"/>
          <w:numId w:val="19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Ситуации, при которых возникает конфликт интересов:</w:t>
      </w:r>
    </w:p>
    <w:p w:rsidR="00CD4617" w:rsidRPr="00901057" w:rsidRDefault="00CD4617" w:rsidP="00CD461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-работник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заинтересованность;</w:t>
      </w:r>
    </w:p>
    <w:p w:rsidR="00CD4617" w:rsidRPr="00901057" w:rsidRDefault="00CD4617" w:rsidP="00CD461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-работник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заинтересованность;</w:t>
      </w:r>
    </w:p>
    <w:p w:rsidR="00CD4617" w:rsidRPr="00901057" w:rsidRDefault="00CD4617" w:rsidP="00CD461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-работник или иное лицо, с которым связана личная заинтересованность работника, выполняет или намерен выполнять оплачиваемую работу в другой организации, имеющей деловые отношения с учреждением, намеревающейся установить такие отношения;</w:t>
      </w:r>
    </w:p>
    <w:p w:rsidR="00CD4617" w:rsidRPr="00901057" w:rsidRDefault="00CD4617" w:rsidP="00CD461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-работник или иное лицо, с которым связана личная заинтересованность работника, получает материальные блага или услуги от иной организации, которая имеет деловые отношения с учреждением, намеревается установить такие отношения;</w:t>
      </w:r>
    </w:p>
    <w:p w:rsidR="00CD4617" w:rsidRPr="00901057" w:rsidRDefault="00CD4617" w:rsidP="00CD461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-работник или иное лицо, с которым связана личная заинтересованность работника, получает дорогостоящие подарки от своего подчиненного или иного работника учреждения, в отношении которого работник выполняет контрольные функции;</w:t>
      </w:r>
    </w:p>
    <w:p w:rsidR="00CD4617" w:rsidRPr="00901057" w:rsidRDefault="00CD4617" w:rsidP="00CD461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-работник использует информацию, ставшую ему известной в ходе выполнения трудовых обязанностей, для получения выгоды или преимуществ для себя или иного лица, с которым связана личная заинтересованность работника;</w:t>
      </w:r>
    </w:p>
    <w:p w:rsidR="00CD4617" w:rsidRPr="00901057" w:rsidRDefault="00CD4617" w:rsidP="00CD461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-работник в ходе выполнения своих трудовых обязанностей на своем рабочем месте выполняет другую работу, которая приносит ему материальную выгоду;</w:t>
      </w:r>
    </w:p>
    <w:p w:rsidR="00CD4617" w:rsidRPr="00901057" w:rsidRDefault="00CD4617" w:rsidP="00CD461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-работник использует помещения учреждения в целях личного обогащения;</w:t>
      </w:r>
    </w:p>
    <w:p w:rsidR="00CD4617" w:rsidRPr="00901057" w:rsidRDefault="00CD4617" w:rsidP="00CD461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-работник использует имя учреждения или ходатайствует от имени учреждения в целях личного обогащения.</w:t>
      </w:r>
    </w:p>
    <w:p w:rsidR="00CD4617" w:rsidRPr="00901057" w:rsidRDefault="00CD4617" w:rsidP="00CD4617">
      <w:pPr>
        <w:pStyle w:val="a9"/>
        <w:numPr>
          <w:ilvl w:val="1"/>
          <w:numId w:val="19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Приведенный перечень ситуаций конфликта интересов не является исчерпывающим. Возможность других ситуаций конфликта интересов рассматривается при их возникновении.</w:t>
      </w:r>
    </w:p>
    <w:p w:rsidR="00FD4A6C" w:rsidRPr="00901057" w:rsidRDefault="00FD4A6C" w:rsidP="00FD4A6C">
      <w:p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4A6C" w:rsidRPr="00901057" w:rsidRDefault="00FD4A6C" w:rsidP="00FD4A6C">
      <w:p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D4617" w:rsidRPr="00901057" w:rsidRDefault="00CD4617" w:rsidP="00CD461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5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ОБЯЗАННОСТИ РАБОТНИКОВ В СВЯЗИ С РАСКРЫТИЕМ И УРЕГУЛИРОВАНИЕМ КОНФЛИКТА ИНТЕРЕСОВ</w:t>
      </w:r>
    </w:p>
    <w:p w:rsidR="00CD4617" w:rsidRPr="00901057" w:rsidRDefault="00CD4617" w:rsidP="00CD4617">
      <w:pPr>
        <w:pStyle w:val="a9"/>
        <w:numPr>
          <w:ilvl w:val="1"/>
          <w:numId w:val="19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Работники учреждения обязаны:</w:t>
      </w:r>
    </w:p>
    <w:p w:rsidR="00CD4617" w:rsidRPr="00901057" w:rsidRDefault="00CD4617" w:rsidP="00CD461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-при принятии решений по деловым вопросам и выполнении своих трудовых обязанностей руководствоваться интересами учреждения – без учета своих личных интересов, интересов своих родственников и друзей;</w:t>
      </w:r>
    </w:p>
    <w:p w:rsidR="00CD4617" w:rsidRPr="00901057" w:rsidRDefault="00CD4617" w:rsidP="00CD461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-избегать (по возможности) ситуаций и обстоятельств, которые могут привести к конфликту интересов;</w:t>
      </w:r>
    </w:p>
    <w:p w:rsidR="00CD4617" w:rsidRPr="00901057" w:rsidRDefault="00CD4617" w:rsidP="00CD461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-раскрывать возникший (реальный) или потенциальный конфликт интересов;</w:t>
      </w:r>
    </w:p>
    <w:p w:rsidR="00CD4617" w:rsidRPr="00901057" w:rsidRDefault="00CD4617" w:rsidP="00CD461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содействовать урегулированию возникшего конфликта интересов.</w:t>
      </w:r>
    </w:p>
    <w:p w:rsidR="00CD4617" w:rsidRPr="00901057" w:rsidRDefault="00CD4617" w:rsidP="00CD4617">
      <w:pPr>
        <w:pStyle w:val="a9"/>
        <w:numPr>
          <w:ilvl w:val="0"/>
          <w:numId w:val="19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ПОРЯДОК РАСКРЫТИЯ КОНФЛИКТА ИНТЕРЕСОВ И ПОРЯДОК ЕГО УРЕГУЛИРОВАНИЯ. СПОСОБЫ РАЗРЕШЕНИЯ ВОЗНИКШЕГО КОНФЛИКТА ИНТЕРЕСОВ</w:t>
      </w:r>
    </w:p>
    <w:p w:rsidR="00CD4617" w:rsidRPr="00901057" w:rsidRDefault="00CD4617" w:rsidP="00CD4617">
      <w:pPr>
        <w:pStyle w:val="a9"/>
        <w:numPr>
          <w:ilvl w:val="1"/>
          <w:numId w:val="19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Раскрытие сведений о конфликте интересов осуществляется по мере возникновения ситуаций конфликта интересов.</w:t>
      </w:r>
    </w:p>
    <w:p w:rsidR="00CD4617" w:rsidRPr="00901057" w:rsidRDefault="00CD4617" w:rsidP="00CD4617">
      <w:pPr>
        <w:pStyle w:val="a9"/>
        <w:numPr>
          <w:ilvl w:val="1"/>
          <w:numId w:val="19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Раскрытие сведений о конфликте интересов осуществляется в письменном виде.</w:t>
      </w:r>
    </w:p>
    <w:p w:rsidR="00CD4617" w:rsidRPr="00901057" w:rsidRDefault="00CD4617" w:rsidP="00CD4617">
      <w:pPr>
        <w:pStyle w:val="a9"/>
        <w:numPr>
          <w:ilvl w:val="1"/>
          <w:numId w:val="19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Учреждение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CD4617" w:rsidRPr="00901057" w:rsidRDefault="00CD4617" w:rsidP="00CD4617">
      <w:pPr>
        <w:pStyle w:val="a9"/>
        <w:numPr>
          <w:ilvl w:val="1"/>
          <w:numId w:val="19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Поступившая информация проверяется с целью оценки серьезности возникающих для учреждения рисков и выбора наиболее подходящей формы урегулирования конфликта интересов.</w:t>
      </w:r>
    </w:p>
    <w:p w:rsidR="00CD4617" w:rsidRPr="00901057" w:rsidRDefault="00CD4617" w:rsidP="00CD4617">
      <w:pPr>
        <w:pStyle w:val="a9"/>
        <w:numPr>
          <w:ilvl w:val="1"/>
          <w:numId w:val="19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 или что конфликт интересов имеет место быть.</w:t>
      </w:r>
    </w:p>
    <w:p w:rsidR="00CD4617" w:rsidRPr="00901057" w:rsidRDefault="00CD4617" w:rsidP="00CD4617">
      <w:pPr>
        <w:pStyle w:val="a9"/>
        <w:numPr>
          <w:ilvl w:val="1"/>
          <w:numId w:val="19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Учреждение может использовать различные способы разрешения конфликта интересов, в том числе:</w:t>
      </w:r>
    </w:p>
    <w:p w:rsidR="00CD4617" w:rsidRPr="00901057" w:rsidRDefault="00CD4617" w:rsidP="00CD461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-ограничение доступа работника к конкретной информации, которая может затрагивать личные интересы работника;</w:t>
      </w:r>
    </w:p>
    <w:p w:rsidR="00CD4617" w:rsidRPr="00901057" w:rsidRDefault="00CD4617" w:rsidP="00CD461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CD4617" w:rsidRPr="00901057" w:rsidRDefault="00CD4617" w:rsidP="00CD461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-пересмотр и изменение функциональных обязанностей работника;</w:t>
      </w:r>
    </w:p>
    <w:p w:rsidR="00CD4617" w:rsidRPr="00901057" w:rsidRDefault="00CD4617" w:rsidP="00CD461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CD4617" w:rsidRPr="00901057" w:rsidRDefault="00CD4617" w:rsidP="00CD461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-отказ работника от своего личного интереса, порождающего конфликт с интересами учреждения;</w:t>
      </w:r>
    </w:p>
    <w:p w:rsidR="00CD4617" w:rsidRPr="00901057" w:rsidRDefault="00CD4617" w:rsidP="00CD461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-увольнение работника по инициативе работника;</w:t>
      </w:r>
    </w:p>
    <w:p w:rsidR="00CD4617" w:rsidRPr="00901057" w:rsidRDefault="00CD4617" w:rsidP="00CD4617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 и т.д.</w:t>
      </w:r>
    </w:p>
    <w:p w:rsidR="00CD4617" w:rsidRPr="00901057" w:rsidRDefault="00CD4617" w:rsidP="00CD4617">
      <w:pPr>
        <w:pStyle w:val="a9"/>
        <w:numPr>
          <w:ilvl w:val="1"/>
          <w:numId w:val="19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CD4617" w:rsidRPr="00901057" w:rsidRDefault="00CD4617" w:rsidP="00CD4617">
      <w:pPr>
        <w:pStyle w:val="a9"/>
        <w:numPr>
          <w:ilvl w:val="1"/>
          <w:numId w:val="19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разрешении имеющегося конфликта интересов выбирается преимущественно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FE2B06" w:rsidRPr="00901057" w:rsidRDefault="00CD4617" w:rsidP="00901057">
      <w:pPr>
        <w:pStyle w:val="a9"/>
        <w:numPr>
          <w:ilvl w:val="1"/>
          <w:numId w:val="19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0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sectPr w:rsidR="00FE2B06" w:rsidRPr="00901057" w:rsidSect="007F17BD">
      <w:headerReference w:type="default" r:id="rId8"/>
      <w:footerReference w:type="default" r:id="rId9"/>
      <w:pgSz w:w="11906" w:h="16838"/>
      <w:pgMar w:top="1134" w:right="850" w:bottom="1134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1D1" w:rsidRDefault="003051D1" w:rsidP="007F17BD">
      <w:pPr>
        <w:spacing w:after="0" w:line="240" w:lineRule="auto"/>
      </w:pPr>
      <w:r>
        <w:separator/>
      </w:r>
    </w:p>
  </w:endnote>
  <w:endnote w:type="continuationSeparator" w:id="0">
    <w:p w:rsidR="003051D1" w:rsidRDefault="003051D1" w:rsidP="007F1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87001"/>
      <w:docPartObj>
        <w:docPartGallery w:val="Page Numbers (Bottom of Page)"/>
        <w:docPartUnique/>
      </w:docPartObj>
    </w:sdtPr>
    <w:sdtEndPr/>
    <w:sdtContent>
      <w:p w:rsidR="002B3AB6" w:rsidRDefault="003051D1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23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B3AB6" w:rsidRDefault="002B3AB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1D1" w:rsidRDefault="003051D1" w:rsidP="007F17BD">
      <w:pPr>
        <w:spacing w:after="0" w:line="240" w:lineRule="auto"/>
      </w:pPr>
      <w:r>
        <w:separator/>
      </w:r>
    </w:p>
  </w:footnote>
  <w:footnote w:type="continuationSeparator" w:id="0">
    <w:p w:rsidR="003051D1" w:rsidRDefault="003051D1" w:rsidP="007F1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Управление образования Администрации города Екатеринбурга</w:t>
    </w:r>
  </w:p>
  <w:p w:rsid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 w:rsidRPr="007F17BD">
      <w:rPr>
        <w:rFonts w:ascii="Times New Roman" w:hAnsi="Times New Roman" w:cs="Times New Roman"/>
        <w:b/>
        <w:sz w:val="18"/>
        <w:szCs w:val="18"/>
      </w:rPr>
      <w:t>Муниципальное бюджетное дошкольное образовательное учреждение – детский сад комбинированного вида № 27</w:t>
    </w:r>
  </w:p>
  <w:p w:rsidR="007F17BD" w:rsidRP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 xml:space="preserve">620034, г. Екатеринбург, ул. Опалихинская, д. 29 а, телефон: (343) 2454541, 2458244, </w:t>
    </w:r>
    <w:r>
      <w:rPr>
        <w:rFonts w:ascii="Times New Roman" w:hAnsi="Times New Roman" w:cs="Times New Roman"/>
        <w:b/>
        <w:sz w:val="18"/>
        <w:szCs w:val="18"/>
        <w:lang w:val="en-US"/>
      </w:rPr>
      <w:t>e</w:t>
    </w:r>
    <w:r w:rsidRPr="007F17BD">
      <w:rPr>
        <w:rFonts w:ascii="Times New Roman" w:hAnsi="Times New Roman" w:cs="Times New Roman"/>
        <w:b/>
        <w:sz w:val="18"/>
        <w:szCs w:val="18"/>
      </w:rPr>
      <w:t>-</w:t>
    </w:r>
    <w:r>
      <w:rPr>
        <w:rFonts w:ascii="Times New Roman" w:hAnsi="Times New Roman" w:cs="Times New Roman"/>
        <w:b/>
        <w:sz w:val="18"/>
        <w:szCs w:val="18"/>
        <w:lang w:val="en-US"/>
      </w:rPr>
      <w:t>mail</w:t>
    </w:r>
    <w:r w:rsidRPr="007F17BD">
      <w:rPr>
        <w:rFonts w:ascii="Times New Roman" w:hAnsi="Times New Roman" w:cs="Times New Roman"/>
        <w:b/>
        <w:sz w:val="18"/>
        <w:szCs w:val="18"/>
      </w:rPr>
      <w:t xml:space="preserve">: </w:t>
    </w:r>
    <w:r>
      <w:rPr>
        <w:rFonts w:ascii="Times New Roman" w:hAnsi="Times New Roman" w:cs="Times New Roman"/>
        <w:b/>
        <w:sz w:val="18"/>
        <w:szCs w:val="18"/>
        <w:lang w:val="en-US"/>
      </w:rPr>
      <w:t>mbdou</w:t>
    </w:r>
    <w:r w:rsidRPr="007F17BD">
      <w:rPr>
        <w:rFonts w:ascii="Times New Roman" w:hAnsi="Times New Roman" w:cs="Times New Roman"/>
        <w:b/>
        <w:sz w:val="18"/>
        <w:szCs w:val="18"/>
      </w:rPr>
      <w:t>27-</w:t>
    </w:r>
    <w:r>
      <w:rPr>
        <w:rFonts w:ascii="Times New Roman" w:hAnsi="Times New Roman" w:cs="Times New Roman"/>
        <w:b/>
        <w:sz w:val="18"/>
        <w:szCs w:val="18"/>
        <w:lang w:val="en-US"/>
      </w:rPr>
      <w:t>ekb</w:t>
    </w:r>
    <w:r w:rsidRPr="007F17BD">
      <w:rPr>
        <w:rFonts w:ascii="Times New Roman" w:hAnsi="Times New Roman" w:cs="Times New Roman"/>
        <w:b/>
        <w:sz w:val="18"/>
        <w:szCs w:val="18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yandex</w:t>
    </w:r>
    <w:r w:rsidRPr="007F17BD">
      <w:rPr>
        <w:rFonts w:ascii="Times New Roman" w:hAnsi="Times New Roman" w:cs="Times New Roman"/>
        <w:b/>
        <w:sz w:val="18"/>
        <w:szCs w:val="18"/>
      </w:rPr>
      <w:t>.</w:t>
    </w:r>
    <w:r>
      <w:rPr>
        <w:rFonts w:ascii="Times New Roman" w:hAnsi="Times New Roman" w:cs="Times New Roman"/>
        <w:b/>
        <w:sz w:val="18"/>
        <w:szCs w:val="18"/>
        <w:lang w:val="en-US"/>
      </w:rPr>
      <w:t>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56A62"/>
    <w:multiLevelType w:val="hybridMultilevel"/>
    <w:tmpl w:val="0CA465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11359A0"/>
    <w:multiLevelType w:val="hybridMultilevel"/>
    <w:tmpl w:val="194A7D0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11187C66"/>
    <w:multiLevelType w:val="multilevel"/>
    <w:tmpl w:val="746E14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12E637F3"/>
    <w:multiLevelType w:val="multilevel"/>
    <w:tmpl w:val="4A286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12FB66E3"/>
    <w:multiLevelType w:val="hybridMultilevel"/>
    <w:tmpl w:val="C46264C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14A06EC6"/>
    <w:multiLevelType w:val="hybridMultilevel"/>
    <w:tmpl w:val="D8BAF38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1AA85615"/>
    <w:multiLevelType w:val="multilevel"/>
    <w:tmpl w:val="4A286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1DA85D3B"/>
    <w:multiLevelType w:val="multilevel"/>
    <w:tmpl w:val="D83CFE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901FCC"/>
    <w:multiLevelType w:val="hybridMultilevel"/>
    <w:tmpl w:val="C1C2B88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24661DA0"/>
    <w:multiLevelType w:val="hybridMultilevel"/>
    <w:tmpl w:val="8306FD2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28FF6666"/>
    <w:multiLevelType w:val="hybridMultilevel"/>
    <w:tmpl w:val="ADEE246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2C626D39"/>
    <w:multiLevelType w:val="hybridMultilevel"/>
    <w:tmpl w:val="E152BAB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37840A42"/>
    <w:multiLevelType w:val="hybridMultilevel"/>
    <w:tmpl w:val="93E8D23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>
    <w:nsid w:val="39095372"/>
    <w:multiLevelType w:val="hybridMultilevel"/>
    <w:tmpl w:val="11AEA6DC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4">
    <w:nsid w:val="3B8D4BC7"/>
    <w:multiLevelType w:val="multilevel"/>
    <w:tmpl w:val="A44C7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B35D78"/>
    <w:multiLevelType w:val="multilevel"/>
    <w:tmpl w:val="21D420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764699"/>
    <w:multiLevelType w:val="hybridMultilevel"/>
    <w:tmpl w:val="2C7035C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7">
    <w:nsid w:val="5C543BDC"/>
    <w:multiLevelType w:val="hybridMultilevel"/>
    <w:tmpl w:val="6D54AA8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8">
    <w:nsid w:val="689269E5"/>
    <w:multiLevelType w:val="multilevel"/>
    <w:tmpl w:val="7F9E50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DF74AE"/>
    <w:multiLevelType w:val="hybridMultilevel"/>
    <w:tmpl w:val="20442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CD373A"/>
    <w:multiLevelType w:val="multilevel"/>
    <w:tmpl w:val="E6AE2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9"/>
  </w:num>
  <w:num w:numId="5">
    <w:abstractNumId w:val="16"/>
  </w:num>
  <w:num w:numId="6">
    <w:abstractNumId w:val="17"/>
  </w:num>
  <w:num w:numId="7">
    <w:abstractNumId w:val="9"/>
  </w:num>
  <w:num w:numId="8">
    <w:abstractNumId w:val="5"/>
  </w:num>
  <w:num w:numId="9">
    <w:abstractNumId w:val="12"/>
  </w:num>
  <w:num w:numId="10">
    <w:abstractNumId w:val="13"/>
  </w:num>
  <w:num w:numId="11">
    <w:abstractNumId w:val="4"/>
  </w:num>
  <w:num w:numId="12">
    <w:abstractNumId w:val="1"/>
  </w:num>
  <w:num w:numId="13">
    <w:abstractNumId w:val="11"/>
  </w:num>
  <w:num w:numId="14">
    <w:abstractNumId w:val="14"/>
  </w:num>
  <w:num w:numId="15">
    <w:abstractNumId w:val="7"/>
  </w:num>
  <w:num w:numId="16">
    <w:abstractNumId w:val="15"/>
  </w:num>
  <w:num w:numId="17">
    <w:abstractNumId w:val="20"/>
  </w:num>
  <w:num w:numId="18">
    <w:abstractNumId w:val="18"/>
  </w:num>
  <w:num w:numId="19">
    <w:abstractNumId w:val="3"/>
  </w:num>
  <w:num w:numId="20">
    <w:abstractNumId w:val="6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17BD"/>
    <w:rsid w:val="002B3AB6"/>
    <w:rsid w:val="003051D1"/>
    <w:rsid w:val="00317378"/>
    <w:rsid w:val="003C4E4D"/>
    <w:rsid w:val="003F7A0F"/>
    <w:rsid w:val="00524AFB"/>
    <w:rsid w:val="007F17BD"/>
    <w:rsid w:val="008C60A6"/>
    <w:rsid w:val="00901057"/>
    <w:rsid w:val="009432C7"/>
    <w:rsid w:val="009E05B4"/>
    <w:rsid w:val="00B17AFA"/>
    <w:rsid w:val="00CD4617"/>
    <w:rsid w:val="00DB3DE7"/>
    <w:rsid w:val="00E82321"/>
    <w:rsid w:val="00F1590B"/>
    <w:rsid w:val="00FD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CDDE82-756D-4F42-8167-F18C0E19E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7BD"/>
  </w:style>
  <w:style w:type="paragraph" w:styleId="a5">
    <w:name w:val="footer"/>
    <w:basedOn w:val="a"/>
    <w:link w:val="a6"/>
    <w:uiPriority w:val="99"/>
    <w:unhideWhenUsed/>
    <w:rsid w:val="007F1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17BD"/>
  </w:style>
  <w:style w:type="character" w:styleId="a7">
    <w:name w:val="Hyperlink"/>
    <w:basedOn w:val="a0"/>
    <w:uiPriority w:val="99"/>
    <w:unhideWhenUsed/>
    <w:rsid w:val="007F17BD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7F17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317378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CD4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D46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2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409632-C9EF-48DA-B97A-C9F2F121A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Еленка</dc:creator>
  <cp:lastModifiedBy>Ирина Подкина</cp:lastModifiedBy>
  <cp:revision>6</cp:revision>
  <dcterms:created xsi:type="dcterms:W3CDTF">2016-10-18T08:27:00Z</dcterms:created>
  <dcterms:modified xsi:type="dcterms:W3CDTF">2016-10-19T09:34:00Z</dcterms:modified>
</cp:coreProperties>
</file>