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E7" w:rsidRPr="00C2055D" w:rsidRDefault="001A5EE7" w:rsidP="001A5E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055D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1A5EE7" w:rsidRDefault="001A5EE7" w:rsidP="001A5E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055D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Верх-</w:t>
      </w:r>
      <w:proofErr w:type="spellStart"/>
      <w:r w:rsidRPr="00C2055D">
        <w:rPr>
          <w:rFonts w:ascii="Times New Roman" w:eastAsia="Calibri" w:hAnsi="Times New Roman" w:cs="Times New Roman"/>
          <w:b/>
          <w:sz w:val="20"/>
          <w:szCs w:val="20"/>
        </w:rPr>
        <w:t>Исетского</w:t>
      </w:r>
      <w:proofErr w:type="spellEnd"/>
      <w:r w:rsidRPr="00C2055D">
        <w:rPr>
          <w:rFonts w:ascii="Times New Roman" w:eastAsia="Calibri" w:hAnsi="Times New Roman" w:cs="Times New Roman"/>
          <w:b/>
          <w:sz w:val="20"/>
          <w:szCs w:val="20"/>
        </w:rPr>
        <w:t xml:space="preserve"> района </w:t>
      </w:r>
    </w:p>
    <w:p w:rsidR="001A5EE7" w:rsidRDefault="001A5EE7" w:rsidP="001A5E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055D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1A5EE7" w:rsidRPr="00C2055D" w:rsidRDefault="001A5EE7" w:rsidP="001A5E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C2055D">
        <w:rPr>
          <w:rFonts w:ascii="Times New Roman" w:eastAsia="Calibri" w:hAnsi="Times New Roman" w:cs="Times New Roman"/>
          <w:b/>
          <w:sz w:val="20"/>
          <w:szCs w:val="20"/>
        </w:rPr>
        <w:t>детский</w:t>
      </w:r>
      <w:proofErr w:type="gramEnd"/>
      <w:r w:rsidRPr="00C2055D">
        <w:rPr>
          <w:rFonts w:ascii="Times New Roman" w:eastAsia="Calibri" w:hAnsi="Times New Roman" w:cs="Times New Roman"/>
          <w:b/>
          <w:sz w:val="20"/>
          <w:szCs w:val="20"/>
        </w:rPr>
        <w:t xml:space="preserve"> сад комбинированного вида  № 27</w:t>
      </w:r>
    </w:p>
    <w:tbl>
      <w:tblPr>
        <w:tblStyle w:val="1"/>
        <w:tblW w:w="9437" w:type="dxa"/>
        <w:tblLook w:val="04A0" w:firstRow="1" w:lastRow="0" w:firstColumn="1" w:lastColumn="0" w:noHBand="0" w:noVBand="1"/>
      </w:tblPr>
      <w:tblGrid>
        <w:gridCol w:w="9437"/>
      </w:tblGrid>
      <w:tr w:rsidR="001A5EE7" w:rsidRPr="00C2055D" w:rsidTr="00030A82">
        <w:trPr>
          <w:trHeight w:val="128"/>
        </w:trPr>
        <w:tc>
          <w:tcPr>
            <w:tcW w:w="9437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1A5EE7" w:rsidRPr="00C2055D" w:rsidRDefault="001A5EE7" w:rsidP="00030A82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</w:tbl>
    <w:p w:rsidR="001A5EE7" w:rsidRDefault="001A5EE7" w:rsidP="001A5E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055D">
        <w:rPr>
          <w:rFonts w:ascii="Times New Roman" w:eastAsia="Calibri" w:hAnsi="Times New Roman" w:cs="Times New Roman"/>
          <w:b/>
          <w:sz w:val="20"/>
          <w:szCs w:val="20"/>
        </w:rPr>
        <w:t xml:space="preserve">620034, г. Екатеринбург ул. </w:t>
      </w:r>
      <w:proofErr w:type="spellStart"/>
      <w:r w:rsidRPr="00C2055D">
        <w:rPr>
          <w:rFonts w:ascii="Times New Roman" w:eastAsia="Calibri" w:hAnsi="Times New Roman" w:cs="Times New Roman"/>
          <w:b/>
          <w:sz w:val="20"/>
          <w:szCs w:val="20"/>
        </w:rPr>
        <w:t>Опалихинская</w:t>
      </w:r>
      <w:proofErr w:type="spellEnd"/>
      <w:r w:rsidRPr="00C2055D">
        <w:rPr>
          <w:rFonts w:ascii="Times New Roman" w:eastAsia="Calibri" w:hAnsi="Times New Roman" w:cs="Times New Roman"/>
          <w:b/>
          <w:sz w:val="20"/>
          <w:szCs w:val="20"/>
        </w:rPr>
        <w:t xml:space="preserve"> 29 а. тел. /факс: (343) 245-45-41 </w:t>
      </w:r>
    </w:p>
    <w:p w:rsidR="001A5EE7" w:rsidRPr="00334134" w:rsidRDefault="001A5EE7" w:rsidP="001A5E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C2055D">
        <w:rPr>
          <w:rFonts w:ascii="Times New Roman" w:eastAsia="Calibri" w:hAnsi="Times New Roman" w:cs="Times New Roman"/>
          <w:b/>
          <w:sz w:val="20"/>
          <w:szCs w:val="20"/>
          <w:lang w:val="en-US"/>
        </w:rPr>
        <w:t>Email</w:t>
      </w:r>
      <w:r w:rsidRPr="00334134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: </w:t>
      </w:r>
      <w:hyperlink r:id="rId5" w:history="1">
        <w:r w:rsidRPr="00C2055D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mbdou</w:t>
        </w:r>
        <w:r w:rsidRPr="0033413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27-</w:t>
        </w:r>
        <w:r w:rsidRPr="00C2055D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ekb</w:t>
        </w:r>
        <w:r w:rsidRPr="0033413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@</w:t>
        </w:r>
        <w:r w:rsidRPr="00C2055D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yandex</w:t>
        </w:r>
        <w:r w:rsidRPr="0033413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C2055D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r w:rsidRPr="00334134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, </w:t>
      </w:r>
      <w:r w:rsidRPr="00C2055D">
        <w:rPr>
          <w:rFonts w:ascii="Times New Roman" w:eastAsia="Calibri" w:hAnsi="Times New Roman" w:cs="Times New Roman"/>
          <w:b/>
          <w:sz w:val="20"/>
          <w:szCs w:val="20"/>
        </w:rPr>
        <w:t>сайт</w:t>
      </w:r>
      <w:r w:rsidRPr="00334134">
        <w:rPr>
          <w:rFonts w:ascii="Times New Roman" w:eastAsia="Calibri" w:hAnsi="Times New Roman" w:cs="Times New Roman"/>
          <w:b/>
          <w:sz w:val="20"/>
          <w:szCs w:val="20"/>
          <w:lang w:val="en-US"/>
        </w:rPr>
        <w:t>: 27.</w:t>
      </w:r>
      <w:r w:rsidRPr="00C2055D">
        <w:rPr>
          <w:rFonts w:ascii="Times New Roman" w:eastAsia="Calibri" w:hAnsi="Times New Roman" w:cs="Times New Roman"/>
          <w:b/>
          <w:sz w:val="20"/>
          <w:szCs w:val="20"/>
          <w:lang w:val="en-US"/>
        </w:rPr>
        <w:t>tvoysadik</w:t>
      </w:r>
      <w:r w:rsidRPr="00334134">
        <w:rPr>
          <w:rFonts w:ascii="Times New Roman" w:eastAsia="Calibri" w:hAnsi="Times New Roman" w:cs="Times New Roman"/>
          <w:b/>
          <w:sz w:val="20"/>
          <w:szCs w:val="20"/>
          <w:lang w:val="en-US"/>
        </w:rPr>
        <w:t>.</w:t>
      </w:r>
      <w:r w:rsidRPr="00C2055D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</w:p>
    <w:p w:rsidR="001A5EE7" w:rsidRDefault="001A5EE7" w:rsidP="001A5EE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70C0"/>
          <w:spacing w:val="-15"/>
          <w:sz w:val="32"/>
          <w:szCs w:val="24"/>
          <w:lang w:val="en-US" w:eastAsia="ru-RU"/>
        </w:rPr>
      </w:pPr>
    </w:p>
    <w:p w:rsidR="001A5EE7" w:rsidRDefault="001A5EE7" w:rsidP="001A5EE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70C0"/>
          <w:spacing w:val="-15"/>
          <w:sz w:val="32"/>
          <w:szCs w:val="24"/>
          <w:lang w:val="en-US" w:eastAsia="ru-RU"/>
        </w:rPr>
      </w:pPr>
    </w:p>
    <w:p w:rsidR="001A5EE7" w:rsidRPr="0012292C" w:rsidRDefault="001A5EE7" w:rsidP="001A5EE7">
      <w:pPr>
        <w:rPr>
          <w:lang w:val="en-US" w:eastAsia="ru-RU"/>
        </w:rPr>
      </w:pPr>
    </w:p>
    <w:p w:rsidR="001A5EE7" w:rsidRDefault="001A5EE7" w:rsidP="001A5EE7">
      <w:pPr>
        <w:jc w:val="center"/>
        <w:rPr>
          <w:rFonts w:ascii="Times New Roman" w:eastAsia="Times New Roman" w:hAnsi="Times New Roman" w:cs="Times New Roman"/>
          <w:color w:val="0070C0"/>
          <w:spacing w:val="-15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pacing w:val="-15"/>
          <w:sz w:val="52"/>
          <w:szCs w:val="52"/>
          <w:lang w:eastAsia="ru-RU"/>
        </w:rPr>
        <w:t>Творческий, краткосрочный п</w:t>
      </w:r>
      <w:r w:rsidRPr="001A5EE7">
        <w:rPr>
          <w:rFonts w:ascii="Times New Roman" w:eastAsia="Times New Roman" w:hAnsi="Times New Roman" w:cs="Times New Roman"/>
          <w:color w:val="0070C0"/>
          <w:spacing w:val="-15"/>
          <w:sz w:val="52"/>
          <w:szCs w:val="52"/>
          <w:lang w:eastAsia="ru-RU"/>
        </w:rPr>
        <w:t>роект</w:t>
      </w:r>
    </w:p>
    <w:p w:rsidR="001A5EE7" w:rsidRPr="0012292C" w:rsidRDefault="001A5EE7" w:rsidP="001A5EE7">
      <w:pPr>
        <w:jc w:val="center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EB3775E" wp14:editId="05F7182F">
            <wp:simplePos x="0" y="0"/>
            <wp:positionH relativeFrom="column">
              <wp:posOffset>-229235</wp:posOffset>
            </wp:positionH>
            <wp:positionV relativeFrom="paragraph">
              <wp:posOffset>427311</wp:posOffset>
            </wp:positionV>
            <wp:extent cx="2501424" cy="3338623"/>
            <wp:effectExtent l="0" t="0" r="0" b="0"/>
            <wp:wrapNone/>
            <wp:docPr id="1" name="Рисунок 1" descr="http://dav-liski.detkin-club.ru/images/parents/907198_5af71c244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v-liski.detkin-club.ru/images/parents/907198_5af71c24421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24" cy="333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EE7">
        <w:rPr>
          <w:rFonts w:ascii="Times New Roman" w:eastAsia="Times New Roman" w:hAnsi="Times New Roman" w:cs="Times New Roman"/>
          <w:color w:val="0070C0"/>
          <w:spacing w:val="-15"/>
          <w:sz w:val="52"/>
          <w:szCs w:val="52"/>
          <w:lang w:eastAsia="ru-RU"/>
        </w:rPr>
        <w:t>«Неделя здоровья»</w:t>
      </w:r>
    </w:p>
    <w:p w:rsidR="001A5EE7" w:rsidRPr="0012292C" w:rsidRDefault="001A5EE7" w:rsidP="001A5EE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55863E4" wp14:editId="6AFCEBC8">
            <wp:simplePos x="0" y="0"/>
            <wp:positionH relativeFrom="margin">
              <wp:posOffset>2720975</wp:posOffset>
            </wp:positionH>
            <wp:positionV relativeFrom="paragraph">
              <wp:posOffset>15240</wp:posOffset>
            </wp:positionV>
            <wp:extent cx="3510280" cy="3019425"/>
            <wp:effectExtent l="0" t="0" r="0" b="0"/>
            <wp:wrapNone/>
            <wp:docPr id="3" name="Рисунок 3" descr="http://mymarcy.ru/wp-content/uploads/2014/12/Foto-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marcy.ru/wp-content/uploads/2014/12/Foto-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8" r="6619"/>
                    <a:stretch/>
                  </pic:blipFill>
                  <pic:spPr bwMode="auto">
                    <a:xfrm>
                      <a:off x="0" y="0"/>
                      <a:ext cx="351028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C11D2EF" wp14:editId="52D605AC">
            <wp:simplePos x="0" y="0"/>
            <wp:positionH relativeFrom="margin">
              <wp:posOffset>2301017</wp:posOffset>
            </wp:positionH>
            <wp:positionV relativeFrom="paragraph">
              <wp:posOffset>17337</wp:posOffset>
            </wp:positionV>
            <wp:extent cx="2753833" cy="2753833"/>
            <wp:effectExtent l="0" t="0" r="8890" b="8890"/>
            <wp:wrapNone/>
            <wp:docPr id="9" name="Рисунок 9" descr="http://dutsadok.com.ua/clipart/multgeroi/moydod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utsadok.com.ua/clipart/multgeroi/moydodu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5444" cy="275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EE7" w:rsidRPr="0012292C" w:rsidRDefault="001A5EE7" w:rsidP="001A5EE7">
      <w:pPr>
        <w:rPr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A36489C" wp14:editId="6F8C662E">
            <wp:simplePos x="0" y="0"/>
            <wp:positionH relativeFrom="margin">
              <wp:posOffset>-680218</wp:posOffset>
            </wp:positionH>
            <wp:positionV relativeFrom="paragraph">
              <wp:posOffset>157480</wp:posOffset>
            </wp:positionV>
            <wp:extent cx="2876550" cy="2876550"/>
            <wp:effectExtent l="0" t="0" r="0" b="0"/>
            <wp:wrapNone/>
            <wp:docPr id="5" name="Рисунок 5" descr="https://s3.pixers.pics/pixers/700/FO/22/38/98/92/700_FO22389892_9374fdf3e2cbddf8a9f54df1cd95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.pixers.pics/pixers/700/FO/22/38/98/92/700_FO22389892_9374fdf3e2cbddf8a9f54df1cd95e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EE7" w:rsidRPr="0012292C" w:rsidRDefault="001A5EE7" w:rsidP="001A5EE7">
      <w:pPr>
        <w:rPr>
          <w:lang w:eastAsia="ru-RU"/>
        </w:rPr>
      </w:pPr>
    </w:p>
    <w:p w:rsidR="001A5EE7" w:rsidRDefault="001A5EE7" w:rsidP="001A5EE7">
      <w:pPr>
        <w:rPr>
          <w:lang w:eastAsia="ru-RU"/>
        </w:rPr>
      </w:pPr>
    </w:p>
    <w:p w:rsidR="001A5EE7" w:rsidRDefault="001A5EE7" w:rsidP="001A5EE7">
      <w:pPr>
        <w:rPr>
          <w:lang w:eastAsia="ru-RU"/>
        </w:rPr>
      </w:pPr>
    </w:p>
    <w:p w:rsidR="001A5EE7" w:rsidRDefault="001A5EE7" w:rsidP="001A5EE7">
      <w:pPr>
        <w:rPr>
          <w:lang w:eastAsia="ru-RU"/>
        </w:rPr>
      </w:pPr>
    </w:p>
    <w:p w:rsidR="001A5EE7" w:rsidRDefault="001A5EE7" w:rsidP="001A5EE7">
      <w:pPr>
        <w:rPr>
          <w:lang w:eastAsia="ru-RU"/>
        </w:rPr>
      </w:pPr>
    </w:p>
    <w:p w:rsidR="001A5EE7" w:rsidRDefault="001A5EE7" w:rsidP="001A5EE7">
      <w:pPr>
        <w:rPr>
          <w:lang w:eastAsia="ru-RU"/>
        </w:rPr>
      </w:pPr>
    </w:p>
    <w:p w:rsidR="001A5EE7" w:rsidRPr="0012292C" w:rsidRDefault="001A5EE7" w:rsidP="001A5EE7">
      <w:pPr>
        <w:rPr>
          <w:lang w:eastAsia="ru-RU"/>
        </w:rPr>
      </w:pPr>
    </w:p>
    <w:p w:rsidR="001A5EE7" w:rsidRDefault="001A5EE7" w:rsidP="001A5EE7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 по физической культуре</w:t>
      </w:r>
    </w:p>
    <w:p w:rsidR="001A5EE7" w:rsidRDefault="001A5EE7" w:rsidP="001A5EE7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Павлова Анна Анатольевна,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КК</w:t>
      </w:r>
    </w:p>
    <w:p w:rsidR="00FB125D" w:rsidRPr="00FB125D" w:rsidRDefault="001A5EE7" w:rsidP="00FB125D">
      <w:pPr>
        <w:shd w:val="clear" w:color="auto" w:fill="FFFFFF"/>
        <w:spacing w:after="0" w:line="315" w:lineRule="atLeast"/>
        <w:jc w:val="center"/>
        <w:rPr>
          <w:rFonts w:ascii="BeeskneesCTT" w:eastAsia="Times New Roman" w:hAnsi="BeeskneesCTT" w:cs="Times New Roman"/>
          <w:b/>
          <w:bCs/>
          <w:color w:val="002060"/>
          <w:sz w:val="36"/>
          <w:szCs w:val="28"/>
          <w:lang w:eastAsia="ru-RU"/>
        </w:rPr>
      </w:pPr>
      <w:r>
        <w:rPr>
          <w:rFonts w:ascii="BeeskneesCTT" w:eastAsia="Times New Roman" w:hAnsi="BeeskneesCTT" w:cs="Times New Roman"/>
          <w:b/>
          <w:bCs/>
          <w:color w:val="002060"/>
          <w:sz w:val="36"/>
          <w:szCs w:val="28"/>
          <w:lang w:eastAsia="ru-RU"/>
        </w:rPr>
        <w:lastRenderedPageBreak/>
        <w:t>Проект «Неделя здоровья»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данный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редназначен для проведения в младшей группе.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краткосрочный (1 рабочая неделя)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познавательно-игровой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воспитатели, дети младшей группы и их родители.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Основные формы реализации проекта: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беседы, детское творчество, игры, спортивный праздник, работа с родителями.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 детей: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младшая группа (с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лет)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уделять особое внимание воспитателей и родителей формированию и укреплению здоровья ребенка с целью создания вокруг него потребности и привычки здорового образа жизни.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повышать уровень знаний у детей и обогащать опыт родителей о здоровом образе жизни через взаимоо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тношение с воспитателями группы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укреплять и охранять здоровье детей;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формировать потребность в соблюдении навыков гигиены;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дать представление о ценности здоровья, формировать желание вести здоровый образ жизни;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дать представление о полезной и вредной пищи для здоровья человека, о пользе витаминов.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 проекта: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у большинства детей сформированы основы гигиенических навыков;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дети ежедневно слышат информацию о полезной и вредной пище для здоровья человека (во время завтрака, обеда, полдника, ужина), о ценностях здоровья (подвижные игры, физкультминутки, различные виды гимнастик);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Литература: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К. Чуковский «Айболит»;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Л. Воронкова «Маша растеряша»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С. Могилевская «Про Машеньку и зубную щетку»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</w:t>
      </w:r>
      <w:proofErr w:type="spellStart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интернет-ресурсы</w:t>
      </w:r>
      <w:proofErr w:type="spellEnd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Понедельник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Путешествие в страну здоровья «</w:t>
      </w:r>
      <w:proofErr w:type="spellStart"/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Спортландию</w:t>
      </w:r>
      <w:proofErr w:type="spellEnd"/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Утро: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Рассматривание альбома «Виды спорта» (для малышей)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Спортивн</w:t>
      </w:r>
      <w:r w:rsidR="00301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ое развлечение 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 стране </w:t>
      </w:r>
      <w:proofErr w:type="spellStart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Спортландии</w:t>
      </w:r>
      <w:proofErr w:type="spellEnd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игры: «Цветные автомобили», «Котята и щенки», «Сбей кубик».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Вечер: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Рисование: «Мячик — главный наш спортсмен».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Самостоятельная двигательная активность детей в уголке здоровья.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Вторник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Путешествие в страну здоровья «Город </w:t>
      </w:r>
      <w:proofErr w:type="spellStart"/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Витаминок</w:t>
      </w:r>
      <w:proofErr w:type="spellEnd"/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Утро: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«Утро радостных встреч» - игра-беседа «Путешествие в страну Здоровья»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Занятие по художественно-эстетическому развитию (лепка): «</w:t>
      </w:r>
      <w:proofErr w:type="spellStart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Витаминки</w:t>
      </w:r>
      <w:proofErr w:type="spellEnd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игры: «Самолеты» (игра с бегом); «Зайцы и волк» (игры с прыжками).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Вечер: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адкий стол «Витаминная семья» (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фруктах и ягодах);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Чтение воспитателем: К. Чуковский «Айболит»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Игра-конструирование «Больница для зверят»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Путешествие в страну здоровья «В гостях у доктора Айболита»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Утро: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Сюжетно-ролевая игра «Доктор»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Занятие по речевому развитию «В гостях у доктора Айболита»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игры: «Зайка-серенький», «Пузырь», «Самовар».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Вечер: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Закаливающий массаж подошв «По ровненькой дорожке»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Игра-развлечение «Мыльные пузыри»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Четверг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Путешествие в страну здоровья «Дерево здоровья»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Утро: 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Игры с шариком Су-джок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Занятие по художественно-эстетическому развитию (рисование): «Дерево здоровья»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игры: «Лиса в курятнике», «Курочка и цыплята»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Вечер: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Комплекс «Котята» для профилактики плоскостопия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Просмотр мультфильма «</w:t>
      </w:r>
      <w:proofErr w:type="spellStart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Чтение сказки: Л. Воронкова «Маша растеряша»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Пятница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Путешествие в страну здоровья «В гостях у </w:t>
      </w:r>
      <w:proofErr w:type="spellStart"/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Мойдодыра</w:t>
      </w:r>
      <w:proofErr w:type="spellEnd"/>
      <w:r w:rsidRPr="00FB1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Утро: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Д/и «Чудесный мешочек» (предметы туалета)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Занятие по речевому развитию «В гостях у </w:t>
      </w:r>
      <w:proofErr w:type="spellStart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Мойдодыра</w:t>
      </w:r>
      <w:proofErr w:type="spellEnd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 по желанию детей.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Вечер: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Игры по развитию мелкой моторики рук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Сюжетно-ролевая игра «Семья» (купание малышей).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Роль родителей в реализации проекта: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Индивидуальная беседа с родителями «Режим для и его значение для здоровья ребенка»;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2) Выставки детского творчества: «</w:t>
      </w:r>
      <w:proofErr w:type="spellStart"/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(лепка), «Дерево здоровья»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(рисование);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Консультации: «Витамины», «Плоскостопие»;</w:t>
      </w:r>
    </w:p>
    <w:p w:rsidR="00FB125D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Анкетирование «Какое место занимает физкультура в вашей жизни»;</w:t>
      </w:r>
    </w:p>
    <w:p w:rsidR="006E1898" w:rsidRDefault="00FB125D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Стенгазета для родителей «Путешествие в страну здоровья» (фотоотчет)</w:t>
      </w: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301E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1E76" w:rsidRPr="00ED0E2F" w:rsidRDefault="00301E76" w:rsidP="00301E76">
      <w:pPr>
        <w:spacing w:after="0"/>
        <w:jc w:val="center"/>
        <w:rPr>
          <w:rFonts w:ascii="BeeskneesCTT" w:eastAsia="Times New Roman" w:hAnsi="BeeskneesCTT" w:cs="Times New Roman"/>
          <w:color w:val="0070C0"/>
          <w:sz w:val="36"/>
          <w:szCs w:val="28"/>
          <w:lang w:eastAsia="ru-RU"/>
        </w:rPr>
      </w:pPr>
      <w:r w:rsidRPr="00ED0E2F">
        <w:rPr>
          <w:rFonts w:ascii="BeeskneesCTT" w:eastAsia="Times New Roman" w:hAnsi="BeeskneesCTT" w:cs="Times New Roman"/>
          <w:b/>
          <w:bCs/>
          <w:color w:val="0070C0"/>
          <w:sz w:val="36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ПОНЕДЕЛЬНИК</w:t>
      </w:r>
    </w:p>
    <w:p w:rsidR="00301E76" w:rsidRPr="00ED0E2F" w:rsidRDefault="00ED0E2F" w:rsidP="00301E76">
      <w:pPr>
        <w:spacing w:after="0"/>
        <w:jc w:val="center"/>
        <w:rPr>
          <w:rFonts w:ascii="BeeskneesCTT" w:eastAsia="Times New Roman" w:hAnsi="BeeskneesCTT" w:cs="Times New Roman"/>
          <w:color w:val="FF0000"/>
          <w:sz w:val="4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2804160</wp:posOffset>
            </wp:positionH>
            <wp:positionV relativeFrom="paragraph">
              <wp:posOffset>169545</wp:posOffset>
            </wp:positionV>
            <wp:extent cx="3571875" cy="3571875"/>
            <wp:effectExtent l="0" t="0" r="9525" b="9525"/>
            <wp:wrapNone/>
            <wp:docPr id="2" name="Рисунок 2" descr="https://ds04.infourok.ru/uploads/ex/029e/00014ea5-0c500c53/hello_html_m544bd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29e/00014ea5-0c500c53/hello_html_m544bdf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E76" w:rsidRPr="00ED0E2F">
        <w:rPr>
          <w:rFonts w:ascii="BeeskneesCTT" w:eastAsia="Times New Roman" w:hAnsi="BeeskneesCTT" w:cs="Times New Roman"/>
          <w:iCs/>
          <w:color w:val="FF0000"/>
          <w:sz w:val="4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="00301E76" w:rsidRPr="00ED0E2F">
        <w:rPr>
          <w:rFonts w:ascii="BeeskneesCTT" w:eastAsia="Times New Roman" w:hAnsi="BeeskneesCTT" w:cs="Times New Roman"/>
          <w:iCs/>
          <w:color w:val="FF0000"/>
          <w:sz w:val="48"/>
          <w:szCs w:val="28"/>
          <w:bdr w:val="none" w:sz="0" w:space="0" w:color="auto" w:frame="1"/>
          <w:shd w:val="clear" w:color="auto" w:fill="FFFFFF"/>
          <w:lang w:eastAsia="ru-RU"/>
        </w:rPr>
        <w:t>Спортланди</w:t>
      </w:r>
      <w:r w:rsidR="002D3AC6">
        <w:rPr>
          <w:rFonts w:ascii="BeeskneesCTT" w:eastAsia="Times New Roman" w:hAnsi="BeeskneesCTT" w:cs="Times New Roman"/>
          <w:iCs/>
          <w:color w:val="FF0000"/>
          <w:sz w:val="4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proofErr w:type="spellEnd"/>
      <w:r w:rsidR="00301E76" w:rsidRPr="00ED0E2F">
        <w:rPr>
          <w:rFonts w:ascii="BeeskneesCTT" w:eastAsia="Times New Roman" w:hAnsi="BeeskneesCTT" w:cs="Times New Roman"/>
          <w:iCs/>
          <w:color w:val="FF0000"/>
          <w:sz w:val="4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Pr="00ED0E2F" w:rsidRDefault="00ED0E2F" w:rsidP="00ED0E2F">
      <w:pPr>
        <w:spacing w:after="0"/>
        <w:jc w:val="center"/>
        <w:rPr>
          <w:rFonts w:ascii="BeeskneesCTT" w:eastAsia="Times New Roman" w:hAnsi="BeeskneesCTT" w:cs="Times New Roman"/>
          <w:color w:val="0070C0"/>
          <w:sz w:val="36"/>
          <w:szCs w:val="28"/>
          <w:shd w:val="clear" w:color="auto" w:fill="FFFFFF"/>
          <w:lang w:eastAsia="ru-RU"/>
        </w:rPr>
      </w:pPr>
      <w:r w:rsidRPr="00ED0E2F">
        <w:rPr>
          <w:rFonts w:ascii="BeeskneesCTT" w:eastAsia="Times New Roman" w:hAnsi="BeeskneesCTT" w:cs="Times New Roman"/>
          <w:color w:val="0070C0"/>
          <w:sz w:val="36"/>
          <w:szCs w:val="28"/>
          <w:shd w:val="clear" w:color="auto" w:fill="FFFFFF"/>
          <w:lang w:eastAsia="ru-RU"/>
        </w:rPr>
        <w:lastRenderedPageBreak/>
        <w:t>ВТОРНИК</w:t>
      </w:r>
    </w:p>
    <w:p w:rsidR="00ED0E2F" w:rsidRPr="002D3AC6" w:rsidRDefault="00ED0E2F" w:rsidP="00ED0E2F">
      <w:pPr>
        <w:spacing w:after="0"/>
        <w:jc w:val="center"/>
        <w:rPr>
          <w:rFonts w:ascii="BeeskneesCTT" w:eastAsia="Times New Roman" w:hAnsi="BeeskneesCTT" w:cs="Times New Roman"/>
          <w:color w:val="00B050"/>
          <w:sz w:val="48"/>
          <w:szCs w:val="28"/>
          <w:lang w:eastAsia="ru-RU"/>
        </w:rPr>
      </w:pPr>
      <w:r w:rsidRPr="002D3AC6">
        <w:rPr>
          <w:rFonts w:ascii="BeeskneesCTT" w:eastAsia="Times New Roman" w:hAnsi="BeeskneesCTT" w:cs="Times New Roman"/>
          <w:iCs/>
          <w:color w:val="00B050"/>
          <w:sz w:val="48"/>
          <w:szCs w:val="28"/>
          <w:bdr w:val="none" w:sz="0" w:space="0" w:color="auto" w:frame="1"/>
          <w:shd w:val="clear" w:color="auto" w:fill="FFFFFF"/>
          <w:lang w:eastAsia="ru-RU"/>
        </w:rPr>
        <w:t xml:space="preserve"> «Город </w:t>
      </w:r>
      <w:proofErr w:type="spellStart"/>
      <w:r w:rsidRPr="002D3AC6">
        <w:rPr>
          <w:rFonts w:ascii="BeeskneesCTT" w:eastAsia="Times New Roman" w:hAnsi="BeeskneesCTT" w:cs="Times New Roman"/>
          <w:iCs/>
          <w:color w:val="00B050"/>
          <w:sz w:val="48"/>
          <w:szCs w:val="28"/>
          <w:bdr w:val="none" w:sz="0" w:space="0" w:color="auto" w:frame="1"/>
          <w:shd w:val="clear" w:color="auto" w:fill="FFFFFF"/>
          <w:lang w:eastAsia="ru-RU"/>
        </w:rPr>
        <w:t>Витаминок</w:t>
      </w:r>
      <w:proofErr w:type="spellEnd"/>
      <w:r w:rsidRPr="002D3AC6">
        <w:rPr>
          <w:rFonts w:ascii="BeeskneesCTT" w:eastAsia="Times New Roman" w:hAnsi="BeeskneesCTT" w:cs="Times New Roman"/>
          <w:iCs/>
          <w:color w:val="00B050"/>
          <w:sz w:val="4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ED0E2F" w:rsidRPr="00ED0E2F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36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6169660</wp:posOffset>
            </wp:positionH>
            <wp:positionV relativeFrom="paragraph">
              <wp:posOffset>7620</wp:posOffset>
            </wp:positionV>
            <wp:extent cx="3510733" cy="3019425"/>
            <wp:effectExtent l="0" t="0" r="0" b="0"/>
            <wp:wrapNone/>
            <wp:docPr id="4" name="Рисунок 4" descr="http://mymarcy.ru/wp-content/uploads/2014/12/Foto-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marcy.ru/wp-content/uploads/2014/12/Foto-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8" r="6619"/>
                    <a:stretch/>
                  </pic:blipFill>
                  <pic:spPr bwMode="auto">
                    <a:xfrm>
                      <a:off x="0" y="0"/>
                      <a:ext cx="3510733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1E76" w:rsidRDefault="00301E7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Pr="002D3AC6" w:rsidRDefault="00ED0E2F" w:rsidP="00ED0E2F">
      <w:pPr>
        <w:spacing w:after="0"/>
        <w:jc w:val="center"/>
        <w:rPr>
          <w:rFonts w:ascii="BeeskneesCTT" w:eastAsia="Times New Roman" w:hAnsi="BeeskneesCTT" w:cs="Times New Roman"/>
          <w:b/>
          <w:color w:val="002060"/>
          <w:sz w:val="36"/>
          <w:szCs w:val="28"/>
          <w:lang w:eastAsia="ru-RU"/>
        </w:rPr>
      </w:pPr>
      <w:r w:rsidRPr="002D3AC6">
        <w:rPr>
          <w:rFonts w:ascii="BeeskneesCTT" w:eastAsia="Times New Roman" w:hAnsi="BeeskneesCTT" w:cs="Times New Roman"/>
          <w:b/>
          <w:bCs/>
          <w:color w:val="002060"/>
          <w:sz w:val="36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Среда</w:t>
      </w:r>
    </w:p>
    <w:p w:rsidR="00ED0E2F" w:rsidRPr="002D3AC6" w:rsidRDefault="002D3AC6" w:rsidP="00ED0E2F">
      <w:pPr>
        <w:spacing w:after="0"/>
        <w:jc w:val="center"/>
        <w:rPr>
          <w:rFonts w:ascii="BeeskneesCTT" w:eastAsia="Times New Roman" w:hAnsi="BeeskneesCTT" w:cs="Times New Roman"/>
          <w:b/>
          <w:color w:val="0070C0"/>
          <w:sz w:val="48"/>
          <w:szCs w:val="28"/>
          <w:lang w:eastAsia="ru-RU"/>
        </w:rPr>
      </w:pPr>
      <w:r w:rsidRPr="002D3AC6">
        <w:rPr>
          <w:noProof/>
          <w:color w:val="0070C0"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312661</wp:posOffset>
            </wp:positionV>
            <wp:extent cx="2599242" cy="3343275"/>
            <wp:effectExtent l="0" t="0" r="0" b="0"/>
            <wp:wrapNone/>
            <wp:docPr id="6" name="Рисунок 6" descr="https://ds02.infourok.ru/uploads/ex/0ca7/000465ee-85c0fdae/hello_html_71ca3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2.infourok.ru/uploads/ex/0ca7/000465ee-85c0fdae/hello_html_71ca3d9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42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E2F" w:rsidRPr="002D3AC6">
        <w:rPr>
          <w:rFonts w:ascii="BeeskneesCTT" w:eastAsia="Times New Roman" w:hAnsi="BeeskneesCTT" w:cs="Times New Roman"/>
          <w:b/>
          <w:iCs/>
          <w:color w:val="0070C0"/>
          <w:sz w:val="48"/>
          <w:szCs w:val="28"/>
          <w:bdr w:val="none" w:sz="0" w:space="0" w:color="auto" w:frame="1"/>
          <w:shd w:val="clear" w:color="auto" w:fill="FFFFFF"/>
          <w:lang w:eastAsia="ru-RU"/>
        </w:rPr>
        <w:t xml:space="preserve"> «В гостях у доктора Айболита»</w:t>
      </w: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E2F" w:rsidRDefault="00ED0E2F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Pr="002D3AC6" w:rsidRDefault="002D3AC6" w:rsidP="002D3AC6">
      <w:pPr>
        <w:spacing w:after="0"/>
        <w:jc w:val="center"/>
        <w:rPr>
          <w:rFonts w:ascii="BeeskneesCTT" w:hAnsi="BeeskneesCTT"/>
          <w:color w:val="002060"/>
          <w:sz w:val="44"/>
          <w:szCs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22860</wp:posOffset>
            </wp:positionH>
            <wp:positionV relativeFrom="paragraph">
              <wp:posOffset>10795</wp:posOffset>
            </wp:positionV>
            <wp:extent cx="2876550" cy="2876550"/>
            <wp:effectExtent l="0" t="0" r="0" b="0"/>
            <wp:wrapNone/>
            <wp:docPr id="7" name="Рисунок 7" descr="https://s3.pixers.pics/pixers/700/FO/22/38/98/92/700_FO22389892_9374fdf3e2cbddf8a9f54df1cd95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.pixers.pics/pixers/700/FO/22/38/98/92/700_FO22389892_9374fdf3e2cbddf8a9f54df1cd95e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AC6">
        <w:rPr>
          <w:rFonts w:ascii="BeeskneesCTT" w:hAnsi="BeeskneesCTT"/>
          <w:color w:val="002060"/>
          <w:sz w:val="44"/>
          <w:szCs w:val="48"/>
        </w:rPr>
        <w:t>ЧЕТВЕРГ</w:t>
      </w:r>
    </w:p>
    <w:p w:rsidR="002D3AC6" w:rsidRDefault="002D3AC6" w:rsidP="002D3AC6">
      <w:pPr>
        <w:spacing w:after="0"/>
        <w:jc w:val="center"/>
        <w:rPr>
          <w:rFonts w:ascii="BeeskneesCTT" w:hAnsi="BeeskneesCTT"/>
          <w:color w:val="7030A0"/>
          <w:sz w:val="48"/>
          <w:szCs w:val="48"/>
        </w:rPr>
      </w:pPr>
      <w:r w:rsidRPr="002D3AC6">
        <w:rPr>
          <w:rFonts w:ascii="BeeskneesCTT" w:hAnsi="BeeskneesCTT"/>
          <w:color w:val="7030A0"/>
          <w:sz w:val="48"/>
          <w:szCs w:val="48"/>
        </w:rPr>
        <w:t>«ДЕРЕВО ЗДОРОВЬЯ»</w:t>
      </w: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1A5EE7" w:rsidRDefault="001A5EE7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1A5EE7" w:rsidRDefault="001A5EE7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Default="002D3AC6" w:rsidP="002D3AC6">
      <w:pPr>
        <w:spacing w:after="0"/>
        <w:jc w:val="right"/>
        <w:rPr>
          <w:rFonts w:ascii="BeeskneesCTT" w:hAnsi="BeeskneesCTT"/>
          <w:color w:val="7030A0"/>
          <w:sz w:val="48"/>
          <w:szCs w:val="48"/>
        </w:rPr>
      </w:pPr>
    </w:p>
    <w:p w:rsidR="002D3AC6" w:rsidRPr="002D3AC6" w:rsidRDefault="002D3AC6" w:rsidP="002D3AC6">
      <w:pPr>
        <w:spacing w:after="0"/>
        <w:jc w:val="center"/>
        <w:rPr>
          <w:rFonts w:ascii="BeeskneesCTT" w:eastAsia="Times New Roman" w:hAnsi="BeeskneesCTT" w:cs="Times New Roman"/>
          <w:color w:val="002060"/>
          <w:sz w:val="44"/>
          <w:szCs w:val="28"/>
          <w:lang w:eastAsia="ru-RU"/>
        </w:rPr>
      </w:pPr>
      <w:r w:rsidRPr="002D3AC6">
        <w:rPr>
          <w:rFonts w:ascii="BeeskneesCTT" w:eastAsia="Times New Roman" w:hAnsi="BeeskneesCTT" w:cs="Times New Roman"/>
          <w:b/>
          <w:bCs/>
          <w:color w:val="002060"/>
          <w:sz w:val="44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Пятница</w:t>
      </w:r>
    </w:p>
    <w:p w:rsidR="002D3AC6" w:rsidRPr="002D3AC6" w:rsidRDefault="002D3AC6" w:rsidP="002D3AC6">
      <w:pPr>
        <w:spacing w:after="0"/>
        <w:jc w:val="center"/>
        <w:rPr>
          <w:rFonts w:ascii="BeeskneesCTT" w:eastAsia="Times New Roman" w:hAnsi="BeeskneesCTT" w:cs="Times New Roman"/>
          <w:color w:val="002060"/>
          <w:sz w:val="48"/>
          <w:szCs w:val="28"/>
          <w:lang w:eastAsia="ru-RU"/>
        </w:rPr>
      </w:pPr>
      <w:r w:rsidRPr="002D3AC6">
        <w:rPr>
          <w:rFonts w:ascii="BeeskneesCTT" w:eastAsia="Times New Roman" w:hAnsi="BeeskneesCTT" w:cs="Times New Roman"/>
          <w:iCs/>
          <w:color w:val="002060"/>
          <w:sz w:val="48"/>
          <w:szCs w:val="28"/>
          <w:bdr w:val="none" w:sz="0" w:space="0" w:color="auto" w:frame="1"/>
          <w:shd w:val="clear" w:color="auto" w:fill="FFFFFF"/>
          <w:lang w:eastAsia="ru-RU"/>
        </w:rPr>
        <w:t xml:space="preserve">«В гостях у </w:t>
      </w:r>
      <w:proofErr w:type="spellStart"/>
      <w:r w:rsidRPr="002D3AC6">
        <w:rPr>
          <w:rFonts w:ascii="BeeskneesCTT" w:eastAsia="Times New Roman" w:hAnsi="BeeskneesCTT" w:cs="Times New Roman"/>
          <w:iCs/>
          <w:color w:val="002060"/>
          <w:sz w:val="48"/>
          <w:szCs w:val="28"/>
          <w:bdr w:val="none" w:sz="0" w:space="0" w:color="auto" w:frame="1"/>
          <w:shd w:val="clear" w:color="auto" w:fill="FFFFFF"/>
          <w:lang w:eastAsia="ru-RU"/>
        </w:rPr>
        <w:t>Мойдодыра</w:t>
      </w:r>
      <w:proofErr w:type="spellEnd"/>
      <w:r w:rsidRPr="002D3AC6">
        <w:rPr>
          <w:rFonts w:ascii="BeeskneesCTT" w:eastAsia="Times New Roman" w:hAnsi="BeeskneesCTT" w:cs="Times New Roman"/>
          <w:iCs/>
          <w:color w:val="002060"/>
          <w:sz w:val="4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5928360</wp:posOffset>
            </wp:positionH>
            <wp:positionV relativeFrom="paragraph">
              <wp:posOffset>140335</wp:posOffset>
            </wp:positionV>
            <wp:extent cx="3565525" cy="3565525"/>
            <wp:effectExtent l="0" t="0" r="0" b="0"/>
            <wp:wrapNone/>
            <wp:docPr id="8" name="Рисунок 8" descr="http://dutsadok.com.ua/clipart/multgeroi/moydod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utsadok.com.ua/clipart/multgeroi/moydodu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552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C6" w:rsidRDefault="002D3AC6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Default="00F3305E" w:rsidP="00FB12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3305E" w:rsidSect="00301E76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F3305E" w:rsidRPr="00F3305E" w:rsidRDefault="00F3305E" w:rsidP="00BC1D0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Неделя здоровья в детском саду. Средняя группа</w:t>
      </w:r>
    </w:p>
    <w:p w:rsidR="00F3305E" w:rsidRPr="00F3305E" w:rsidRDefault="00F3305E" w:rsidP="00BC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Понедельник: "Где прячется здоровье».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сформировать интерес к собственному организму, самочувствию, настроению, связанному с состоянием здоровья. Удовлетворить потребность детей в двигательной активности.</w:t>
      </w:r>
    </w:p>
    <w:p w:rsidR="00F3305E" w:rsidRDefault="00F3305E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Утро:</w:t>
      </w:r>
      <w:r w:rsidRPr="00FB12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-Утренняя гимнастика «Здоровью скажем - да!»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-Беседа: «Что такое здоровье, как его сохранить и приумножить» 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-Сюжетно-ролевая игра «Магазин полезных продуктов питания»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Дидактическая игра </w:t>
      </w:r>
      <w:proofErr w:type="gram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 Что</w:t>
      </w:r>
      <w:proofErr w:type="gram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полезно, а что вредно для здоровья»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-Чтение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А.Барто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«Девочка чумазая»,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С.Мих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 Про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мимозу»,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И.Семёнов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стать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Неболейкой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-Продуктивная деятельность: рисование по стихотворению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А.Барто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«Девочка чумазая»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Прогулка: Игры с бегом: "Быстро возьми, быстро положи"; игры с прыжками: "Лягушки и цапли"; игры с бросанием и ловлей - "Кого назвали - тот и ловит</w:t>
      </w:r>
      <w:proofErr w:type="gram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</w:t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Вечер</w:t>
      </w:r>
      <w:proofErr w:type="gram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Беседа: «Правила поведения на улице»</w:t>
      </w:r>
    </w:p>
    <w:p w:rsid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Дидактическая игра «Светофор»</w:t>
      </w:r>
    </w:p>
    <w:p w:rsidR="00F3305E" w:rsidRP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папки передвижки для родителей «Здоровый ребенок»</w:t>
      </w:r>
    </w:p>
    <w:p w:rsidR="00F3305E" w:rsidRPr="00F3305E" w:rsidRDefault="00F3305E" w:rsidP="00BC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Вторник: Здоровые зубки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Объяснить причину болезни зубов. Формировать потребность в сохранении зубов здоровыми. Приучать ребенка быть внимательным к себе, к состоянию своих зубов.</w:t>
      </w:r>
    </w:p>
    <w:p w:rsidR="00BC1D06" w:rsidRP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Утро: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-Утренняя гимнастика «Если хочешь быть здоров»</w:t>
      </w:r>
    </w:p>
    <w:p w:rsid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-Беседа: «</w:t>
      </w:r>
      <w:r w:rsidR="00F3305E"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Здоровые зубки» 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-Чтение сказки «Сказка о зубной щетке»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-Дидактическая игра “Что вредно, а что полезно для зубов”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-Продуктивная деятельность: аппликация «Зубная щетка для мальчика Пети»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Прогулка: Подвижные игры-эстафеты: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«Перевези лекарства» (бег, координация движений)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«Займи место в обруче» (прыжки, развитие ловкости)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«Сбор снежков» (метание в цель, развитие глазомера)</w:t>
      </w:r>
    </w:p>
    <w:p w:rsid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Вечер</w:t>
      </w:r>
      <w:r w:rsidR="00F3305E" w:rsidRPr="00F330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 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Сюжетно - ролевая игра «Поликлиника»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Дидактическая игра: “Предметы индивидуального пользования”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литературы</w:t>
      </w:r>
      <w:proofErr w:type="gram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.Зайцев</w:t>
      </w:r>
      <w:proofErr w:type="gram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Приятного аппетита»« Крепкие ,крепкие зубы»,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А.Анпилов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Зубки заболели»</w:t>
      </w:r>
    </w:p>
    <w:p w:rsidR="00F3305E" w:rsidRP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Среда: «</w:t>
      </w:r>
      <w:proofErr w:type="spellStart"/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представлений о правилах личной гигиены, дать детям элементарные представления об инфекционных болезнях и их возбудителях (микробы и вирусы</w:t>
      </w:r>
      <w:proofErr w:type="gram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.</w:t>
      </w:r>
      <w:proofErr w:type="gramEnd"/>
    </w:p>
    <w:p w:rsidR="00BC1D06" w:rsidRP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Утренняя гимнастика «Рано утром умываюсь</w:t>
      </w:r>
      <w:proofErr w:type="gram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»</w:t>
      </w:r>
      <w:proofErr w:type="gramEnd"/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Беседа «Микробы и вирусы»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Д/и «Предметы личной гигиены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Разучивание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отгадывание загадок.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Пальчиковая гимнастика «Моем руки чисто-чисто»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Прогулка: Подвижные игры: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«Поймай хвостик» (бег, развитие ловкости).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«Поймай комара» (прыжки в высоту, координация движений).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«Прятки» (ориентирование в пространстве).</w:t>
      </w:r>
    </w:p>
    <w:p w:rsid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Вечер</w:t>
      </w:r>
      <w:r w:rsidR="00F3305E" w:rsidRPr="00F330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мультфильма «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3305E" w:rsidRP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"Красивая осанка - залог здоровья".</w:t>
      </w:r>
    </w:p>
    <w:p w:rsidR="00F3305E" w:rsidRPr="00F3305E" w:rsidRDefault="00F3305E" w:rsidP="00BC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Четверг: «Здоровое питание. Витамины»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расширение знаний дошкольников о наличии витаминов во фруктах и овощах; создание условий для формирования у детей представлений о полезных продуктах на нашем столе; создание мотивации для детей и родителей на формирование здорового образа жизни.</w:t>
      </w:r>
    </w:p>
    <w:p w:rsid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Утренняя гимнастика «Во саду ли в огороде»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Беседа «Витамины и полезные продукты» (рассказать о пользе витаминов и их значении для здоровья человека)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Разучивание стихотворений, отгадывание загадок</w:t>
      </w:r>
    </w:p>
    <w:p w:rsidR="00F3305E" w:rsidRP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-Экспериментальная деятельность «</w:t>
      </w:r>
      <w:r w:rsidR="00823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Лечебные травы»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Подвижная игра – эстафета «Витаминная семья»</w:t>
      </w:r>
    </w:p>
    <w:p w:rsid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Вечер</w:t>
      </w:r>
      <w:r w:rsidR="00F3305E" w:rsidRPr="00F330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="00F3305E"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 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Инсценировка сказки «Репка»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Д/и: «Полезная и вредная еда»</w:t>
      </w:r>
    </w:p>
    <w:p w:rsidR="00F3305E" w:rsidRP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Подготовить папк</w:t>
      </w:r>
      <w:r w:rsidR="00823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и-передвижки с консультацией: «</w:t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Питание ребёнка»</w:t>
      </w:r>
    </w:p>
    <w:p w:rsidR="00F3305E" w:rsidRPr="00F3305E" w:rsidRDefault="00F3305E" w:rsidP="00BC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C1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Пятница: "Со спортом дружим мы всегда!»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устойчивой привычки к режиму двигательной активности, интереса и потребности к физическому самосовершенствованию.</w:t>
      </w:r>
    </w:p>
    <w:p w:rsidR="00BC1D06" w:rsidRDefault="00BC1D06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Утренняя гимнастика «Мы спортсмены»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Досуг «Я и дома и в саду с физкультурою дружу»</w:t>
      </w:r>
    </w:p>
    <w:p w:rsidR="00BC1D06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иллюстраций о зимних видах спорта.</w:t>
      </w:r>
    </w:p>
    <w:p w:rsidR="00F3305E" w:rsidRPr="00F3305E" w:rsidRDefault="00F3305E" w:rsidP="00BC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Изготовление альбома о спорте.</w:t>
      </w:r>
    </w:p>
    <w:p w:rsidR="00BC1D06" w:rsidRDefault="00F3305E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Прогулка: Подвижные игры</w:t>
      </w:r>
    </w:p>
    <w:p w:rsidR="00BC1D06" w:rsidRDefault="00F3305E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"Кролики", "По ровненькой дорожке", "Бегите к флажку", "Попади в круг". </w:t>
      </w:r>
    </w:p>
    <w:p w:rsidR="00BC1D06" w:rsidRPr="00BC1D06" w:rsidRDefault="00BC1D06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Вечер</w:t>
      </w:r>
      <w:r w:rsidR="00F3305E" w:rsidRPr="00BC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 </w:t>
      </w:r>
    </w:p>
    <w:p w:rsidR="00BC1D06" w:rsidRDefault="00F3305E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Сюжетно –ролевая игра «Физкультурное занятие» </w:t>
      </w:r>
    </w:p>
    <w:p w:rsidR="00BC1D06" w:rsidRDefault="00F3305E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Разучивание </w:t>
      </w:r>
      <w:proofErr w:type="spellStart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речевок</w:t>
      </w:r>
      <w:proofErr w:type="spellEnd"/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песен на спортивную тематику, стихотворений, загадок.</w:t>
      </w:r>
    </w:p>
    <w:p w:rsidR="00F3305E" w:rsidRPr="00F3305E" w:rsidRDefault="00F3305E" w:rsidP="00BC1D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Дидактические игра: "Угадай вид спорта", раскрашивание раскрасок</w:t>
      </w:r>
    </w:p>
    <w:p w:rsidR="00F3305E" w:rsidRPr="00F3305E" w:rsidRDefault="00F3305E" w:rsidP="00F3305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Pr="00F3305E" w:rsidRDefault="00F3305E" w:rsidP="00F3305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05E" w:rsidRPr="00F3305E" w:rsidRDefault="00F3305E" w:rsidP="00F3305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D06" w:rsidRDefault="00BC1D06" w:rsidP="00F3305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C1D06" w:rsidSect="00BC1D0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055D2B">
        <w:rPr>
          <w:b/>
          <w:bCs/>
          <w:i/>
          <w:iCs/>
          <w:color w:val="FF0000"/>
          <w:sz w:val="28"/>
          <w:szCs w:val="28"/>
          <w:u w:val="single"/>
        </w:rPr>
        <w:lastRenderedPageBreak/>
        <w:t>План недели здоровья.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36"/>
          <w:szCs w:val="28"/>
        </w:rPr>
      </w:pPr>
      <w:r w:rsidRPr="00055D2B">
        <w:rPr>
          <w:b/>
          <w:bCs/>
          <w:color w:val="002060"/>
          <w:sz w:val="36"/>
          <w:szCs w:val="28"/>
        </w:rPr>
        <w:t>С</w:t>
      </w:r>
      <w:r w:rsidR="001A5EE7">
        <w:rPr>
          <w:b/>
          <w:bCs/>
          <w:color w:val="002060"/>
          <w:sz w:val="36"/>
          <w:szCs w:val="28"/>
        </w:rPr>
        <w:t xml:space="preserve">таршая </w:t>
      </w:r>
      <w:r w:rsidRPr="00055D2B">
        <w:rPr>
          <w:b/>
          <w:bCs/>
          <w:color w:val="002060"/>
          <w:sz w:val="36"/>
          <w:szCs w:val="28"/>
        </w:rPr>
        <w:t xml:space="preserve">группа 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  <w:u w:val="single"/>
        </w:rPr>
        <w:t>Задачи:</w:t>
      </w:r>
    </w:p>
    <w:p w:rsidR="00055D2B" w:rsidRPr="00055D2B" w:rsidRDefault="00055D2B" w:rsidP="00055D2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Способствовать приобретению детьми навыков здорового образа жизни;</w:t>
      </w:r>
    </w:p>
    <w:p w:rsidR="00055D2B" w:rsidRPr="00055D2B" w:rsidRDefault="00055D2B" w:rsidP="00055D2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Формировать у детей знания и представления о себе, своем здоровье и физической культуре, способах укрепления и сохранения здоровья;</w:t>
      </w:r>
    </w:p>
    <w:p w:rsidR="00055D2B" w:rsidRPr="00055D2B" w:rsidRDefault="00055D2B" w:rsidP="00055D2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Формировать основы безопасного поведения в повседневной жизни;</w:t>
      </w:r>
    </w:p>
    <w:p w:rsidR="00055D2B" w:rsidRPr="00055D2B" w:rsidRDefault="00055D2B" w:rsidP="00055D2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Активизировать работу с семьей по проблеме формирования привычки к ЗОЖ.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План недели здоровья составлен по пяти тематикам, направленным на оздоровление детей и приобретение ими навыков здорового образа жизни. Это темы: «Осторожно, пешеход!», «</w:t>
      </w:r>
      <w:proofErr w:type="spellStart"/>
      <w:r w:rsidRPr="00055D2B">
        <w:rPr>
          <w:color w:val="000000"/>
          <w:sz w:val="28"/>
          <w:szCs w:val="28"/>
        </w:rPr>
        <w:t>Витаминки</w:t>
      </w:r>
      <w:proofErr w:type="spellEnd"/>
      <w:r w:rsidRPr="00055D2B">
        <w:rPr>
          <w:color w:val="000000"/>
          <w:sz w:val="28"/>
          <w:szCs w:val="28"/>
        </w:rPr>
        <w:t xml:space="preserve"> малышам», «Мы со спортом крепко дружим», «</w:t>
      </w:r>
      <w:proofErr w:type="spellStart"/>
      <w:r w:rsidRPr="00055D2B">
        <w:rPr>
          <w:color w:val="000000"/>
          <w:sz w:val="28"/>
          <w:szCs w:val="28"/>
        </w:rPr>
        <w:t>Пилюлькины</w:t>
      </w:r>
      <w:proofErr w:type="spellEnd"/>
      <w:r w:rsidRPr="00055D2B">
        <w:rPr>
          <w:color w:val="000000"/>
          <w:sz w:val="28"/>
          <w:szCs w:val="28"/>
        </w:rPr>
        <w:t>», «Мы - чистюли». План рассчитан на пять рабочих дней с понедельника 9 июля по пятницу 13 июля. Сюда вошли следующие занятия и развлечения: утренняя гимнастика, физкультурные занятия, плавание, пальчиковая гимнастика, дидактические, подвижные, сюжетно-ролевые игры, чтение произведений и беседы, праздники и развлечения, а так же работа с семьей.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  <w:u w:val="single"/>
        </w:rPr>
        <w:t xml:space="preserve">Понедельник 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</w:rPr>
        <w:t xml:space="preserve">Тема: </w:t>
      </w:r>
      <w:proofErr w:type="spellStart"/>
      <w:r w:rsidRPr="00055D2B">
        <w:rPr>
          <w:b/>
          <w:bCs/>
          <w:color w:val="000000"/>
          <w:sz w:val="28"/>
          <w:szCs w:val="28"/>
        </w:rPr>
        <w:t>Витаминки</w:t>
      </w:r>
      <w:proofErr w:type="spellEnd"/>
      <w:r w:rsidRPr="00055D2B">
        <w:rPr>
          <w:b/>
          <w:bCs/>
          <w:color w:val="000000"/>
          <w:sz w:val="28"/>
          <w:szCs w:val="28"/>
        </w:rPr>
        <w:t xml:space="preserve"> малышам.</w:t>
      </w:r>
    </w:p>
    <w:p w:rsidR="00055D2B" w:rsidRPr="00055D2B" w:rsidRDefault="00055D2B" w:rsidP="00055D2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Утренняя гимнастика</w:t>
      </w:r>
    </w:p>
    <w:p w:rsidR="00055D2B" w:rsidRPr="00055D2B" w:rsidRDefault="00055D2B" w:rsidP="00055D2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Пальчиковые игры «Апельсин», «Мы капусту рубим».</w:t>
      </w:r>
    </w:p>
    <w:p w:rsidR="00055D2B" w:rsidRPr="00055D2B" w:rsidRDefault="00055D2B" w:rsidP="00055D2B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Дидактическая игра «Вредно-полезно».</w:t>
      </w:r>
    </w:p>
    <w:p w:rsidR="00055D2B" w:rsidRPr="00055D2B" w:rsidRDefault="00055D2B" w:rsidP="00055D2B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Профилактика заболеваний: разложим лук</w:t>
      </w:r>
    </w:p>
    <w:p w:rsidR="00055D2B" w:rsidRPr="00055D2B" w:rsidRDefault="00055D2B" w:rsidP="00055D2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П/и «Репка».</w:t>
      </w:r>
    </w:p>
    <w:p w:rsidR="00055D2B" w:rsidRPr="00055D2B" w:rsidRDefault="00055D2B" w:rsidP="00055D2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Д/и «Съедобное - несъедобное».</w:t>
      </w:r>
    </w:p>
    <w:p w:rsidR="00055D2B" w:rsidRPr="00055D2B" w:rsidRDefault="00055D2B" w:rsidP="00055D2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Чтение Э. Успенский «Дети, которые плохо едят в детском саду».</w:t>
      </w:r>
    </w:p>
    <w:p w:rsidR="00055D2B" w:rsidRPr="00055D2B" w:rsidRDefault="00055D2B" w:rsidP="00055D2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Работа с семьей по профилактике и лечению простудных заболеваний.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  <w:u w:val="single"/>
        </w:rPr>
        <w:t xml:space="preserve">Вторник 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</w:rPr>
        <w:t>Тема: Мы со спортом крепко дружим!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Утренняя гимнастика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Беседа на тему "Моя семья и физкультура".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Разминка «Что такое физкультура».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Игровое упражнение с мячом «Мой веселый звонкий мяч»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Праздник «Мяча и скакалки»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Загадывание загадок о спорте и спортивном инвентаре.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Дидактическая игра: "Угадай вид спорта".</w:t>
      </w:r>
    </w:p>
    <w:p w:rsidR="00055D2B" w:rsidRPr="00055D2B" w:rsidRDefault="00055D2B" w:rsidP="00055D2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Работа с семьей. Анкетирование на тему «Какое место занимает физкультура в вашей семье».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  <w:u w:val="single"/>
        </w:rPr>
        <w:t xml:space="preserve">Среда 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</w:rPr>
        <w:t xml:space="preserve">Тема: </w:t>
      </w:r>
      <w:proofErr w:type="spellStart"/>
      <w:r w:rsidRPr="00055D2B">
        <w:rPr>
          <w:b/>
          <w:bCs/>
          <w:color w:val="000000"/>
          <w:sz w:val="28"/>
          <w:szCs w:val="28"/>
        </w:rPr>
        <w:t>Пилюлькины</w:t>
      </w:r>
      <w:proofErr w:type="spellEnd"/>
      <w:r w:rsidRPr="00055D2B">
        <w:rPr>
          <w:b/>
          <w:bCs/>
          <w:color w:val="000000"/>
          <w:sz w:val="28"/>
          <w:szCs w:val="28"/>
        </w:rPr>
        <w:t>.</w:t>
      </w:r>
    </w:p>
    <w:p w:rsidR="00055D2B" w:rsidRPr="00055D2B" w:rsidRDefault="00055D2B" w:rsidP="00055D2B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Утренняя гимнастика</w:t>
      </w:r>
    </w:p>
    <w:p w:rsidR="00055D2B" w:rsidRPr="00055D2B" w:rsidRDefault="00055D2B" w:rsidP="00055D2B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lastRenderedPageBreak/>
        <w:t>«Из чего мы сделаны</w:t>
      </w:r>
      <w:proofErr w:type="gramStart"/>
      <w:r w:rsidRPr="00055D2B">
        <w:rPr>
          <w:color w:val="000000"/>
          <w:sz w:val="28"/>
          <w:szCs w:val="28"/>
        </w:rPr>
        <w:t>? »</w:t>
      </w:r>
      <w:proofErr w:type="gramEnd"/>
      <w:r w:rsidRPr="00055D2B">
        <w:rPr>
          <w:color w:val="000000"/>
          <w:sz w:val="28"/>
          <w:szCs w:val="28"/>
        </w:rPr>
        <w:t xml:space="preserve"> Рассказ педагога с рассматриванием плаката «Внутренние органы».</w:t>
      </w:r>
    </w:p>
    <w:p w:rsidR="00055D2B" w:rsidRPr="00055D2B" w:rsidRDefault="00055D2B" w:rsidP="00055D2B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Чтение сказки К. Чуковского «Доктор Айболит».</w:t>
      </w:r>
    </w:p>
    <w:p w:rsidR="00055D2B" w:rsidRPr="00055D2B" w:rsidRDefault="00055D2B" w:rsidP="00055D2B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Игра – занятие «Замечательный врач»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Цель: Дать детям представление о значимости труда врача и медсестры, их заботливом отношении к детям. Отметить, что результат труда достигается с помощью отношения к труду (деловые и личностные качества). Показать, что продукты труда врача и медсестры отражают их чувства, личностные качества, интересы.</w:t>
      </w:r>
    </w:p>
    <w:p w:rsidR="00055D2B" w:rsidRPr="00055D2B" w:rsidRDefault="00055D2B" w:rsidP="00055D2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Чтение стихотворения С. Михалкова «Прививка»</w:t>
      </w:r>
    </w:p>
    <w:p w:rsidR="00055D2B" w:rsidRPr="00055D2B" w:rsidRDefault="00055D2B" w:rsidP="00055D2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Сюжетно-ролевая игра «Поликлиника». Предложить детям для обыгрывания сюжет «Прививочный день», побуждать детей активнее использовать в ходе игры речь.</w:t>
      </w:r>
    </w:p>
    <w:p w:rsidR="00055D2B" w:rsidRPr="00055D2B" w:rsidRDefault="00055D2B" w:rsidP="00055D2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Минутка покоя «Солнце»</w:t>
      </w:r>
    </w:p>
    <w:p w:rsidR="00055D2B" w:rsidRPr="00055D2B" w:rsidRDefault="00055D2B" w:rsidP="00055D2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Работа с семьей. Советы врача «Как защититься от гриппа».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  <w:u w:val="single"/>
        </w:rPr>
        <w:t xml:space="preserve">Четверг 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</w:rPr>
        <w:t>Тема: Осторожно, пешеход!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  <w:u w:val="single"/>
        </w:rPr>
        <w:t>Цель:</w:t>
      </w:r>
      <w:r w:rsidRPr="00055D2B">
        <w:rPr>
          <w:color w:val="000000"/>
          <w:sz w:val="28"/>
          <w:szCs w:val="28"/>
        </w:rPr>
        <w:t> Продолжать работу по ознакомлению дошкольников с правилами безопасного поведения на улицах города; развивать навык ориентировки в окружающем и умение наблюдать за движением машин на дороге.</w:t>
      </w:r>
    </w:p>
    <w:p w:rsidR="00055D2B" w:rsidRPr="00055D2B" w:rsidRDefault="00055D2B" w:rsidP="00055D2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Утренняя гимнастика</w:t>
      </w:r>
    </w:p>
    <w:p w:rsidR="00055D2B" w:rsidRPr="00055D2B" w:rsidRDefault="00055D2B" w:rsidP="00055D2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Научно-подвижная игра «Осторожно дорога».</w:t>
      </w:r>
    </w:p>
    <w:p w:rsidR="00055D2B" w:rsidRPr="00055D2B" w:rsidRDefault="00055D2B" w:rsidP="00055D2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 xml:space="preserve">Обыгрывание русской народной </w:t>
      </w:r>
      <w:proofErr w:type="spellStart"/>
      <w:r w:rsidRPr="00055D2B">
        <w:rPr>
          <w:color w:val="000000"/>
          <w:sz w:val="28"/>
          <w:szCs w:val="28"/>
        </w:rPr>
        <w:t>потешки</w:t>
      </w:r>
      <w:proofErr w:type="spellEnd"/>
      <w:r w:rsidRPr="00055D2B">
        <w:rPr>
          <w:color w:val="000000"/>
          <w:sz w:val="28"/>
          <w:szCs w:val="28"/>
        </w:rPr>
        <w:t xml:space="preserve"> «Кошкин дом»</w:t>
      </w:r>
    </w:p>
    <w:p w:rsidR="00055D2B" w:rsidRPr="00055D2B" w:rsidRDefault="00055D2B" w:rsidP="00055D2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Познавательное занятие «Я – грамотный пешеход»</w:t>
      </w:r>
    </w:p>
    <w:p w:rsidR="00055D2B" w:rsidRPr="00055D2B" w:rsidRDefault="00055D2B" w:rsidP="00055D2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П/и на прогулке «Воробушки и автомобиль»</w:t>
      </w:r>
    </w:p>
    <w:p w:rsidR="00055D2B" w:rsidRPr="00055D2B" w:rsidRDefault="00055D2B" w:rsidP="00055D2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Рассматривание наглядного материала и беседа на тему: «Как избежать неприятностей»</w:t>
      </w:r>
    </w:p>
    <w:p w:rsidR="00055D2B" w:rsidRPr="00055D2B" w:rsidRDefault="00055D2B" w:rsidP="00055D2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С/р игра «Поездка по городу на автобусе»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  <w:u w:val="single"/>
        </w:rPr>
        <w:t xml:space="preserve">Пятница 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55D2B">
        <w:rPr>
          <w:b/>
          <w:bCs/>
          <w:color w:val="000000"/>
          <w:sz w:val="28"/>
          <w:szCs w:val="28"/>
        </w:rPr>
        <w:t>Тема: Мы – чистюли!</w:t>
      </w:r>
    </w:p>
    <w:p w:rsidR="00055D2B" w:rsidRPr="00055D2B" w:rsidRDefault="00055D2B" w:rsidP="00055D2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Массаж рук «Мыло».</w:t>
      </w:r>
    </w:p>
    <w:p w:rsidR="00055D2B" w:rsidRPr="00055D2B" w:rsidRDefault="00055D2B" w:rsidP="00055D2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Игра на развитие эмоционального мира «Мыльные пузыри».</w:t>
      </w:r>
    </w:p>
    <w:p w:rsidR="00055D2B" w:rsidRPr="00055D2B" w:rsidRDefault="00055D2B" w:rsidP="00055D2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Организация трудовой деятельности "Красиво сервируем стол".</w:t>
      </w:r>
    </w:p>
    <w:p w:rsidR="00055D2B" w:rsidRPr="00055D2B" w:rsidRDefault="00055D2B" w:rsidP="00055D2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Чтение сказки «</w:t>
      </w:r>
      <w:proofErr w:type="spellStart"/>
      <w:r w:rsidRPr="00055D2B">
        <w:rPr>
          <w:color w:val="000000"/>
          <w:sz w:val="28"/>
          <w:szCs w:val="28"/>
        </w:rPr>
        <w:t>Федорино</w:t>
      </w:r>
      <w:proofErr w:type="spellEnd"/>
      <w:r w:rsidRPr="00055D2B">
        <w:rPr>
          <w:color w:val="000000"/>
          <w:sz w:val="28"/>
          <w:szCs w:val="28"/>
        </w:rPr>
        <w:t xml:space="preserve"> горе» + рисование красками «Посуда для Федоры»</w:t>
      </w:r>
    </w:p>
    <w:p w:rsidR="00055D2B" w:rsidRPr="00055D2B" w:rsidRDefault="00055D2B" w:rsidP="00055D2B">
      <w:pPr>
        <w:pStyle w:val="a6"/>
        <w:shd w:val="clear" w:color="auto" w:fill="FFFFFF"/>
        <w:spacing w:before="0" w:beforeAutospacing="0" w:after="0" w:afterAutospacing="0" w:line="318" w:lineRule="atLeast"/>
        <w:ind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Цель: Учить детей рисовать узоры на силуэтах посуды. Показать варианты сочетания элементов декора по цвету и форме (точки, круги, пятна, линии прямые и волнистые</w:t>
      </w:r>
      <w:proofErr w:type="gramStart"/>
      <w:r w:rsidRPr="00055D2B">
        <w:rPr>
          <w:color w:val="000000"/>
          <w:sz w:val="28"/>
          <w:szCs w:val="28"/>
        </w:rPr>
        <w:t>) .Развивать</w:t>
      </w:r>
      <w:proofErr w:type="gramEnd"/>
      <w:r w:rsidRPr="00055D2B">
        <w:rPr>
          <w:color w:val="000000"/>
          <w:sz w:val="28"/>
          <w:szCs w:val="28"/>
        </w:rPr>
        <w:t xml:space="preserve"> чувство цвета и ритма. Воспитывать самостоятельность</w:t>
      </w:r>
    </w:p>
    <w:p w:rsidR="00055D2B" w:rsidRPr="00055D2B" w:rsidRDefault="00055D2B" w:rsidP="00055D2B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Массаж лица «</w:t>
      </w:r>
      <w:proofErr w:type="spellStart"/>
      <w:r w:rsidRPr="00055D2B">
        <w:rPr>
          <w:color w:val="000000"/>
          <w:sz w:val="28"/>
          <w:szCs w:val="28"/>
        </w:rPr>
        <w:t>Умывалочка</w:t>
      </w:r>
      <w:proofErr w:type="spellEnd"/>
      <w:r w:rsidRPr="00055D2B">
        <w:rPr>
          <w:color w:val="000000"/>
          <w:sz w:val="28"/>
          <w:szCs w:val="28"/>
        </w:rPr>
        <w:t>».</w:t>
      </w:r>
    </w:p>
    <w:p w:rsidR="00055D2B" w:rsidRPr="00055D2B" w:rsidRDefault="00055D2B" w:rsidP="00055D2B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Разучивание стихотворения «Если хочешь быть здоров».</w:t>
      </w:r>
    </w:p>
    <w:p w:rsidR="00055D2B" w:rsidRPr="00055D2B" w:rsidRDefault="00055D2B" w:rsidP="00055D2B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Хозяйственно-бытовой труд «Купание игрушек».</w:t>
      </w:r>
    </w:p>
    <w:p w:rsidR="00055D2B" w:rsidRPr="00055D2B" w:rsidRDefault="00055D2B" w:rsidP="00055D2B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18" w:lineRule="atLeast"/>
        <w:ind w:left="0" w:firstLine="851"/>
        <w:jc w:val="both"/>
        <w:rPr>
          <w:color w:val="000000"/>
          <w:sz w:val="28"/>
          <w:szCs w:val="28"/>
        </w:rPr>
      </w:pPr>
      <w:r w:rsidRPr="00055D2B">
        <w:rPr>
          <w:color w:val="000000"/>
          <w:sz w:val="28"/>
          <w:szCs w:val="28"/>
        </w:rPr>
        <w:t>Работа с семьей. Оформление информации «Как приучить ребенка заботиться о своем здоровье».</w:t>
      </w:r>
    </w:p>
    <w:p w:rsidR="00823D2A" w:rsidRPr="00055D2B" w:rsidRDefault="00823D2A" w:rsidP="00055D2B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23D2A" w:rsidRPr="00055D2B" w:rsidSect="00823D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eesknees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911D4"/>
    <w:multiLevelType w:val="multilevel"/>
    <w:tmpl w:val="6286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E294C"/>
    <w:multiLevelType w:val="multilevel"/>
    <w:tmpl w:val="1210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A6C43"/>
    <w:multiLevelType w:val="multilevel"/>
    <w:tmpl w:val="045E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F6E89"/>
    <w:multiLevelType w:val="multilevel"/>
    <w:tmpl w:val="ADA0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6224A"/>
    <w:multiLevelType w:val="multilevel"/>
    <w:tmpl w:val="5C42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D0363"/>
    <w:multiLevelType w:val="multilevel"/>
    <w:tmpl w:val="48E6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32FDC"/>
    <w:multiLevelType w:val="multilevel"/>
    <w:tmpl w:val="A598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ED70A7"/>
    <w:multiLevelType w:val="multilevel"/>
    <w:tmpl w:val="0D92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E542DB"/>
    <w:multiLevelType w:val="multilevel"/>
    <w:tmpl w:val="3E4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93F70"/>
    <w:multiLevelType w:val="multilevel"/>
    <w:tmpl w:val="E82E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6B4732"/>
    <w:multiLevelType w:val="multilevel"/>
    <w:tmpl w:val="172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B72244"/>
    <w:multiLevelType w:val="multilevel"/>
    <w:tmpl w:val="6A40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30A1D"/>
    <w:multiLevelType w:val="multilevel"/>
    <w:tmpl w:val="71F8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AB2FB4"/>
    <w:multiLevelType w:val="multilevel"/>
    <w:tmpl w:val="A27E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B40C2B"/>
    <w:multiLevelType w:val="multilevel"/>
    <w:tmpl w:val="F258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EC3AB4"/>
    <w:multiLevelType w:val="multilevel"/>
    <w:tmpl w:val="953A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2"/>
  </w:num>
  <w:num w:numId="5">
    <w:abstractNumId w:val="14"/>
  </w:num>
  <w:num w:numId="6">
    <w:abstractNumId w:val="7"/>
  </w:num>
  <w:num w:numId="7">
    <w:abstractNumId w:val="2"/>
  </w:num>
  <w:num w:numId="8">
    <w:abstractNumId w:val="1"/>
  </w:num>
  <w:num w:numId="9">
    <w:abstractNumId w:val="10"/>
  </w:num>
  <w:num w:numId="10">
    <w:abstractNumId w:val="15"/>
  </w:num>
  <w:num w:numId="11">
    <w:abstractNumId w:val="8"/>
  </w:num>
  <w:num w:numId="12">
    <w:abstractNumId w:val="6"/>
  </w:num>
  <w:num w:numId="13">
    <w:abstractNumId w:val="11"/>
  </w:num>
  <w:num w:numId="14">
    <w:abstractNumId w:val="4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E8"/>
    <w:rsid w:val="00055D2B"/>
    <w:rsid w:val="00064A19"/>
    <w:rsid w:val="001A5EE7"/>
    <w:rsid w:val="002D3AC6"/>
    <w:rsid w:val="00301E76"/>
    <w:rsid w:val="00311EC2"/>
    <w:rsid w:val="006E1898"/>
    <w:rsid w:val="00823D2A"/>
    <w:rsid w:val="008707E8"/>
    <w:rsid w:val="00BC1D06"/>
    <w:rsid w:val="00DE4765"/>
    <w:rsid w:val="00E853B9"/>
    <w:rsid w:val="00ED0E2F"/>
    <w:rsid w:val="00F3305E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E73E8-750B-4E78-AA60-59DA8DA2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125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3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3AC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5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1A5E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A5E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91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3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4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6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bdou27-ekb@y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Сюткина Елена</cp:lastModifiedBy>
  <cp:revision>3</cp:revision>
  <cp:lastPrinted>2018-07-05T10:43:00Z</cp:lastPrinted>
  <dcterms:created xsi:type="dcterms:W3CDTF">2021-03-25T08:14:00Z</dcterms:created>
  <dcterms:modified xsi:type="dcterms:W3CDTF">2021-03-25T08:43:00Z</dcterms:modified>
</cp:coreProperties>
</file>